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8D" w:rsidRPr="006B1317" w:rsidRDefault="006300BB" w:rsidP="006B1317">
      <w:pPr>
        <w:pStyle w:val="Heading1"/>
        <w:spacing w:before="64"/>
        <w:ind w:left="0"/>
        <w:jc w:val="center"/>
        <w:rPr>
          <w:rFonts w:asciiTheme="majorHAnsi" w:hAnsiTheme="majorHAnsi"/>
          <w:spacing w:val="-1"/>
        </w:rPr>
      </w:pPr>
      <w:r w:rsidRPr="006B1317">
        <w:rPr>
          <w:rFonts w:asciiTheme="majorHAnsi" w:hAnsiTheme="majorHAnsi"/>
          <w:spacing w:val="-1"/>
        </w:rPr>
        <w:t>Endowment</w:t>
      </w:r>
      <w:r w:rsidRPr="006B1317">
        <w:rPr>
          <w:rFonts w:asciiTheme="majorHAnsi" w:hAnsiTheme="majorHAnsi"/>
          <w:spacing w:val="-3"/>
        </w:rPr>
        <w:t xml:space="preserve"> </w:t>
      </w:r>
      <w:r w:rsidR="00257C3B">
        <w:rPr>
          <w:rFonts w:asciiTheme="majorHAnsi" w:hAnsiTheme="majorHAnsi"/>
          <w:spacing w:val="-3"/>
        </w:rPr>
        <w:t xml:space="preserve">Gift </w:t>
      </w:r>
      <w:r w:rsidRPr="006B1317">
        <w:rPr>
          <w:rFonts w:asciiTheme="majorHAnsi" w:hAnsiTheme="majorHAnsi"/>
          <w:spacing w:val="-1"/>
        </w:rPr>
        <w:t>Agreement between</w:t>
      </w:r>
    </w:p>
    <w:p w:rsidR="006300BB" w:rsidRPr="006B1317" w:rsidRDefault="006300BB" w:rsidP="006B1317">
      <w:pPr>
        <w:pStyle w:val="Heading1"/>
        <w:spacing w:before="64"/>
        <w:ind w:left="0"/>
        <w:jc w:val="center"/>
        <w:rPr>
          <w:rFonts w:asciiTheme="majorHAnsi" w:hAnsiTheme="majorHAnsi"/>
          <w:b w:val="0"/>
          <w:bCs w:val="0"/>
          <w:i/>
          <w:color w:val="FF0000"/>
        </w:rPr>
      </w:pPr>
      <w:r w:rsidRPr="006B1317">
        <w:rPr>
          <w:rFonts w:asciiTheme="majorHAnsi" w:hAnsiTheme="majorHAnsi"/>
          <w:b w:val="0"/>
          <w:bCs w:val="0"/>
          <w:i/>
          <w:color w:val="FF0000"/>
        </w:rPr>
        <w:t>[</w:t>
      </w:r>
      <w:proofErr w:type="gramStart"/>
      <w:r w:rsidR="00B03D7F">
        <w:rPr>
          <w:rFonts w:asciiTheme="majorHAnsi" w:hAnsiTheme="majorHAnsi"/>
          <w:b w:val="0"/>
          <w:bCs w:val="0"/>
          <w:i/>
          <w:color w:val="FF0000"/>
        </w:rPr>
        <w:t>donor(s)</w:t>
      </w:r>
      <w:proofErr w:type="gramEnd"/>
      <w:r w:rsidRPr="006B1317">
        <w:rPr>
          <w:rFonts w:asciiTheme="majorHAnsi" w:hAnsiTheme="majorHAnsi"/>
          <w:b w:val="0"/>
          <w:bCs w:val="0"/>
          <w:i/>
          <w:color w:val="FF0000"/>
        </w:rPr>
        <w:t>]</w:t>
      </w:r>
    </w:p>
    <w:p w:rsidR="00F7158D" w:rsidRPr="006B1317" w:rsidRDefault="00F7158D" w:rsidP="006B1317">
      <w:pPr>
        <w:spacing w:line="20" w:lineRule="atLeast"/>
        <w:jc w:val="center"/>
        <w:rPr>
          <w:rFonts w:asciiTheme="majorHAnsi" w:eastAsia="Times New Roman" w:hAnsiTheme="majorHAnsi" w:cs="Times New Roman"/>
          <w:sz w:val="2"/>
          <w:szCs w:val="2"/>
        </w:rPr>
      </w:pPr>
    </w:p>
    <w:p w:rsidR="006B1317" w:rsidRDefault="006B1317" w:rsidP="006B1317">
      <w:pPr>
        <w:spacing w:line="308" w:lineRule="exact"/>
        <w:jc w:val="center"/>
        <w:rPr>
          <w:rFonts w:asciiTheme="majorHAnsi" w:hAnsiTheme="majorHAnsi"/>
          <w:b/>
          <w:spacing w:val="-1"/>
          <w:sz w:val="28"/>
        </w:rPr>
      </w:pPr>
      <w:proofErr w:type="gramStart"/>
      <w:r>
        <w:rPr>
          <w:rFonts w:asciiTheme="majorHAnsi" w:hAnsiTheme="majorHAnsi"/>
          <w:b/>
          <w:sz w:val="28"/>
        </w:rPr>
        <w:t>a</w:t>
      </w:r>
      <w:r w:rsidR="006300BB" w:rsidRPr="006B1317">
        <w:rPr>
          <w:rFonts w:asciiTheme="majorHAnsi" w:hAnsiTheme="majorHAnsi"/>
          <w:b/>
          <w:sz w:val="28"/>
        </w:rPr>
        <w:t>nd</w:t>
      </w:r>
      <w:bookmarkStart w:id="0" w:name="_GoBack"/>
      <w:bookmarkEnd w:id="0"/>
      <w:proofErr w:type="gramEnd"/>
    </w:p>
    <w:p w:rsidR="00F7158D" w:rsidRPr="006B1317" w:rsidRDefault="006B1317" w:rsidP="006B1317">
      <w:pPr>
        <w:spacing w:line="308" w:lineRule="exact"/>
        <w:jc w:val="center"/>
        <w:rPr>
          <w:rFonts w:asciiTheme="majorHAnsi" w:eastAsia="Times New Roman" w:hAnsiTheme="majorHAnsi" w:cs="Times New Roman"/>
          <w:sz w:val="28"/>
          <w:szCs w:val="28"/>
        </w:rPr>
      </w:pPr>
      <w:proofErr w:type="gramStart"/>
      <w:r>
        <w:rPr>
          <w:rFonts w:asciiTheme="majorHAnsi" w:hAnsiTheme="majorHAnsi"/>
          <w:b/>
          <w:sz w:val="28"/>
        </w:rPr>
        <w:t>t</w:t>
      </w:r>
      <w:r w:rsidR="006300BB" w:rsidRPr="006B1317">
        <w:rPr>
          <w:rFonts w:asciiTheme="majorHAnsi" w:hAnsiTheme="majorHAnsi"/>
          <w:b/>
          <w:sz w:val="28"/>
        </w:rPr>
        <w:t>he</w:t>
      </w:r>
      <w:proofErr w:type="gramEnd"/>
      <w:r w:rsidR="006300BB" w:rsidRPr="006B1317">
        <w:rPr>
          <w:rFonts w:asciiTheme="majorHAnsi" w:hAnsiTheme="majorHAnsi"/>
          <w:b/>
          <w:spacing w:val="-1"/>
          <w:sz w:val="28"/>
        </w:rPr>
        <w:t xml:space="preserve"> University</w:t>
      </w:r>
      <w:r w:rsidR="006300BB" w:rsidRPr="006B1317">
        <w:rPr>
          <w:rFonts w:asciiTheme="majorHAnsi" w:hAnsiTheme="majorHAnsi"/>
          <w:b/>
          <w:sz w:val="28"/>
        </w:rPr>
        <w:t xml:space="preserve"> of</w:t>
      </w:r>
      <w:r w:rsidR="006300BB" w:rsidRPr="006B1317">
        <w:rPr>
          <w:rFonts w:asciiTheme="majorHAnsi" w:hAnsiTheme="majorHAnsi"/>
          <w:b/>
          <w:spacing w:val="-1"/>
          <w:sz w:val="28"/>
        </w:rPr>
        <w:t xml:space="preserve"> Arizona</w:t>
      </w:r>
    </w:p>
    <w:p w:rsidR="00F7158D" w:rsidRDefault="00F7158D">
      <w:pPr>
        <w:rPr>
          <w:rFonts w:ascii="Times New Roman" w:eastAsia="Times New Roman" w:hAnsi="Times New Roman" w:cs="Times New Roman"/>
          <w:b/>
          <w:bCs/>
          <w:sz w:val="28"/>
          <w:szCs w:val="28"/>
        </w:rPr>
      </w:pPr>
    </w:p>
    <w:p w:rsidR="00F7158D" w:rsidRPr="007117F1" w:rsidRDefault="006300BB" w:rsidP="00257C3B">
      <w:pPr>
        <w:pStyle w:val="BodyText"/>
        <w:tabs>
          <w:tab w:val="left" w:pos="5306"/>
          <w:tab w:val="left" w:pos="7267"/>
          <w:tab w:val="left" w:pos="7958"/>
        </w:tabs>
        <w:ind w:left="120"/>
        <w:rPr>
          <w:rFonts w:asciiTheme="minorHAnsi" w:hAnsiTheme="minorHAnsi"/>
          <w:sz w:val="22"/>
          <w:szCs w:val="22"/>
        </w:rPr>
      </w:pPr>
      <w:r w:rsidRPr="007117F1">
        <w:rPr>
          <w:rFonts w:asciiTheme="minorHAnsi" w:hAnsiTheme="minorHAnsi"/>
          <w:sz w:val="22"/>
          <w:szCs w:val="22"/>
        </w:rPr>
        <w:t>This</w:t>
      </w:r>
      <w:r w:rsidRPr="007117F1">
        <w:rPr>
          <w:rFonts w:asciiTheme="minorHAnsi" w:hAnsiTheme="minorHAnsi"/>
          <w:spacing w:val="-1"/>
          <w:sz w:val="22"/>
          <w:szCs w:val="22"/>
        </w:rPr>
        <w:t xml:space="preserve"> endowment</w:t>
      </w:r>
      <w:r w:rsidRPr="007117F1">
        <w:rPr>
          <w:rFonts w:asciiTheme="minorHAnsi" w:hAnsiTheme="minorHAnsi"/>
          <w:sz w:val="22"/>
          <w:szCs w:val="22"/>
        </w:rPr>
        <w:t xml:space="preserve"> </w:t>
      </w:r>
      <w:r w:rsidRPr="007117F1">
        <w:rPr>
          <w:rFonts w:asciiTheme="minorHAnsi" w:hAnsiTheme="minorHAnsi"/>
          <w:spacing w:val="-2"/>
          <w:sz w:val="22"/>
          <w:szCs w:val="22"/>
        </w:rPr>
        <w:t>gift</w:t>
      </w:r>
      <w:r w:rsidRPr="007117F1">
        <w:rPr>
          <w:rFonts w:asciiTheme="minorHAnsi" w:hAnsiTheme="minorHAnsi"/>
          <w:sz w:val="22"/>
          <w:szCs w:val="22"/>
        </w:rPr>
        <w:t xml:space="preserve"> </w:t>
      </w:r>
      <w:r w:rsidRPr="007117F1">
        <w:rPr>
          <w:rFonts w:asciiTheme="minorHAnsi" w:hAnsiTheme="minorHAnsi"/>
          <w:spacing w:val="-1"/>
          <w:sz w:val="22"/>
          <w:szCs w:val="22"/>
        </w:rPr>
        <w:t>agreement</w:t>
      </w:r>
      <w:r w:rsidRPr="007117F1">
        <w:rPr>
          <w:rFonts w:asciiTheme="minorHAnsi" w:hAnsiTheme="minorHAnsi"/>
          <w:spacing w:val="-2"/>
          <w:sz w:val="22"/>
          <w:szCs w:val="22"/>
        </w:rPr>
        <w:t xml:space="preserve"> </w:t>
      </w:r>
      <w:r w:rsidRPr="007117F1">
        <w:rPr>
          <w:rFonts w:asciiTheme="minorHAnsi" w:hAnsiTheme="minorHAnsi"/>
          <w:spacing w:val="-1"/>
          <w:sz w:val="22"/>
          <w:szCs w:val="22"/>
        </w:rPr>
        <w:t>made</w:t>
      </w:r>
      <w:r w:rsidRPr="007117F1">
        <w:rPr>
          <w:rFonts w:asciiTheme="minorHAnsi" w:hAnsiTheme="minorHAnsi"/>
          <w:spacing w:val="1"/>
          <w:sz w:val="22"/>
          <w:szCs w:val="22"/>
        </w:rPr>
        <w:t xml:space="preserve"> </w:t>
      </w:r>
      <w:r w:rsidRPr="007117F1">
        <w:rPr>
          <w:rFonts w:asciiTheme="minorHAnsi" w:hAnsiTheme="minorHAnsi"/>
          <w:spacing w:val="-1"/>
          <w:sz w:val="22"/>
          <w:szCs w:val="22"/>
        </w:rPr>
        <w:t xml:space="preserve">this </w:t>
      </w:r>
      <w:r w:rsidRPr="007117F1">
        <w:rPr>
          <w:rFonts w:asciiTheme="minorHAnsi" w:hAnsiTheme="minorHAnsi"/>
          <w:i/>
          <w:color w:val="FF0000"/>
          <w:spacing w:val="-1"/>
          <w:sz w:val="22"/>
          <w:szCs w:val="22"/>
        </w:rPr>
        <w:t>[day]</w:t>
      </w:r>
      <w:r w:rsidRPr="007117F1">
        <w:rPr>
          <w:rFonts w:asciiTheme="minorHAnsi" w:hAnsiTheme="minorHAnsi"/>
          <w:spacing w:val="-1"/>
          <w:sz w:val="22"/>
          <w:szCs w:val="22"/>
        </w:rPr>
        <w:t xml:space="preserve"> </w:t>
      </w:r>
      <w:r w:rsidRPr="007117F1">
        <w:rPr>
          <w:rFonts w:asciiTheme="minorHAnsi" w:hAnsiTheme="minorHAnsi"/>
          <w:sz w:val="22"/>
          <w:szCs w:val="22"/>
        </w:rPr>
        <w:t>day</w:t>
      </w:r>
      <w:r w:rsidRPr="007117F1">
        <w:rPr>
          <w:rFonts w:asciiTheme="minorHAnsi" w:hAnsiTheme="minorHAnsi"/>
          <w:spacing w:val="-5"/>
          <w:sz w:val="22"/>
          <w:szCs w:val="22"/>
        </w:rPr>
        <w:t xml:space="preserve"> </w:t>
      </w:r>
      <w:r w:rsidRPr="007117F1">
        <w:rPr>
          <w:rFonts w:asciiTheme="minorHAnsi" w:hAnsiTheme="minorHAnsi"/>
          <w:spacing w:val="1"/>
          <w:sz w:val="22"/>
          <w:szCs w:val="22"/>
        </w:rPr>
        <w:t xml:space="preserve">of </w:t>
      </w:r>
      <w:r w:rsidRPr="007117F1">
        <w:rPr>
          <w:rFonts w:asciiTheme="minorHAnsi" w:hAnsiTheme="minorHAnsi"/>
          <w:i/>
          <w:color w:val="FF0000"/>
          <w:spacing w:val="1"/>
          <w:sz w:val="22"/>
          <w:szCs w:val="22"/>
        </w:rPr>
        <w:t>[month]</w:t>
      </w:r>
      <w:r w:rsidRPr="007117F1">
        <w:rPr>
          <w:rFonts w:asciiTheme="minorHAnsi" w:hAnsiTheme="minorHAnsi"/>
          <w:sz w:val="22"/>
          <w:szCs w:val="22"/>
        </w:rPr>
        <w:t xml:space="preserve">, </w:t>
      </w:r>
      <w:r w:rsidRPr="007117F1">
        <w:rPr>
          <w:rFonts w:asciiTheme="minorHAnsi" w:hAnsiTheme="minorHAnsi"/>
          <w:i/>
          <w:color w:val="FF0000"/>
          <w:sz w:val="22"/>
          <w:szCs w:val="22"/>
        </w:rPr>
        <w:t>[year]</w:t>
      </w:r>
      <w:r w:rsidRPr="007117F1">
        <w:rPr>
          <w:rFonts w:asciiTheme="minorHAnsi" w:hAnsiTheme="minorHAnsi"/>
          <w:sz w:val="22"/>
          <w:szCs w:val="22"/>
        </w:rPr>
        <w:t xml:space="preserve">, </w:t>
      </w:r>
      <w:r w:rsidRPr="007117F1">
        <w:rPr>
          <w:rFonts w:asciiTheme="minorHAnsi" w:hAnsiTheme="minorHAnsi"/>
          <w:spacing w:val="-1"/>
          <w:sz w:val="22"/>
          <w:szCs w:val="22"/>
        </w:rPr>
        <w:t>sets forth</w:t>
      </w:r>
      <w:r w:rsidRPr="007117F1">
        <w:rPr>
          <w:rFonts w:asciiTheme="minorHAnsi" w:hAnsiTheme="minorHAnsi"/>
          <w:sz w:val="22"/>
          <w:szCs w:val="22"/>
        </w:rPr>
        <w:t xml:space="preserve"> the</w:t>
      </w:r>
      <w:r w:rsidR="00FD38E3" w:rsidRPr="007117F1">
        <w:rPr>
          <w:rFonts w:asciiTheme="minorHAnsi" w:hAnsiTheme="minorHAnsi"/>
          <w:sz w:val="22"/>
          <w:szCs w:val="22"/>
        </w:rPr>
        <w:t xml:space="preserve"> </w:t>
      </w:r>
      <w:r w:rsidRPr="007117F1">
        <w:rPr>
          <w:rFonts w:asciiTheme="minorHAnsi" w:hAnsiTheme="minorHAnsi"/>
          <w:spacing w:val="-1"/>
          <w:sz w:val="22"/>
          <w:szCs w:val="22"/>
        </w:rPr>
        <w:t>entire</w:t>
      </w:r>
      <w:r w:rsidRPr="007117F1">
        <w:rPr>
          <w:rFonts w:asciiTheme="minorHAnsi" w:hAnsiTheme="minorHAnsi"/>
          <w:spacing w:val="1"/>
          <w:sz w:val="22"/>
          <w:szCs w:val="22"/>
        </w:rPr>
        <w:t xml:space="preserve"> </w:t>
      </w:r>
      <w:r w:rsidRPr="007117F1">
        <w:rPr>
          <w:rFonts w:asciiTheme="minorHAnsi" w:hAnsiTheme="minorHAnsi"/>
          <w:spacing w:val="-1"/>
          <w:sz w:val="22"/>
          <w:szCs w:val="22"/>
        </w:rPr>
        <w:t>understanding</w:t>
      </w:r>
      <w:r w:rsidRPr="007117F1">
        <w:rPr>
          <w:rFonts w:asciiTheme="minorHAnsi" w:hAnsiTheme="minorHAnsi"/>
          <w:spacing w:val="-3"/>
          <w:sz w:val="22"/>
          <w:szCs w:val="22"/>
        </w:rPr>
        <w:t xml:space="preserve"> </w:t>
      </w:r>
      <w:r w:rsidRPr="007117F1">
        <w:rPr>
          <w:rFonts w:asciiTheme="minorHAnsi" w:hAnsiTheme="minorHAnsi"/>
          <w:spacing w:val="-1"/>
          <w:sz w:val="22"/>
          <w:szCs w:val="22"/>
        </w:rPr>
        <w:t>between</w:t>
      </w:r>
      <w:r w:rsidRPr="007117F1">
        <w:rPr>
          <w:rFonts w:asciiTheme="minorHAnsi" w:hAnsiTheme="minorHAnsi"/>
          <w:sz w:val="22"/>
          <w:szCs w:val="22"/>
        </w:rPr>
        <w:t xml:space="preserve"> </w:t>
      </w:r>
      <w:r w:rsidR="00EA5CA5" w:rsidRPr="007117F1">
        <w:rPr>
          <w:rFonts w:asciiTheme="minorHAnsi" w:hAnsiTheme="minorHAnsi"/>
          <w:i/>
          <w:color w:val="FF0000"/>
          <w:sz w:val="22"/>
          <w:szCs w:val="22"/>
        </w:rPr>
        <w:t>[</w:t>
      </w:r>
      <w:r w:rsidR="00257C3B" w:rsidRPr="007117F1">
        <w:rPr>
          <w:rFonts w:asciiTheme="minorHAnsi" w:hAnsiTheme="minorHAnsi"/>
          <w:i/>
          <w:color w:val="FF0000"/>
          <w:sz w:val="22"/>
          <w:szCs w:val="22"/>
        </w:rPr>
        <w:t>donor</w:t>
      </w:r>
      <w:r w:rsidR="00EA5CA5" w:rsidRPr="007117F1">
        <w:rPr>
          <w:rFonts w:asciiTheme="minorHAnsi" w:hAnsiTheme="minorHAnsi"/>
          <w:i/>
          <w:color w:val="FF0000"/>
          <w:sz w:val="22"/>
          <w:szCs w:val="22"/>
        </w:rPr>
        <w:t>]</w:t>
      </w:r>
      <w:r w:rsidR="00EA5CA5" w:rsidRPr="007117F1">
        <w:rPr>
          <w:rFonts w:asciiTheme="minorHAnsi" w:hAnsiTheme="minorHAnsi"/>
          <w:sz w:val="22"/>
          <w:szCs w:val="22"/>
        </w:rPr>
        <w:t xml:space="preserve"> </w:t>
      </w:r>
      <w:r w:rsidR="00257C3B" w:rsidRPr="007117F1">
        <w:rPr>
          <w:rFonts w:asciiTheme="minorHAnsi" w:hAnsiTheme="minorHAnsi"/>
          <w:sz w:val="22"/>
          <w:szCs w:val="22"/>
        </w:rPr>
        <w:t xml:space="preserve">(the “Donor”) </w:t>
      </w:r>
      <w:r w:rsidRPr="007117F1">
        <w:rPr>
          <w:rFonts w:asciiTheme="minorHAnsi" w:hAnsiTheme="minorHAnsi"/>
          <w:sz w:val="22"/>
          <w:szCs w:val="22"/>
        </w:rPr>
        <w:t>and</w:t>
      </w:r>
      <w:r w:rsidRPr="007117F1">
        <w:rPr>
          <w:rFonts w:asciiTheme="minorHAnsi" w:hAnsiTheme="minorHAnsi"/>
          <w:spacing w:val="-3"/>
          <w:sz w:val="22"/>
          <w:szCs w:val="22"/>
        </w:rPr>
        <w:t xml:space="preserve"> </w:t>
      </w:r>
      <w:r w:rsidR="00EA5CA5" w:rsidRPr="007117F1">
        <w:rPr>
          <w:rFonts w:asciiTheme="minorHAnsi" w:hAnsiTheme="minorHAnsi"/>
          <w:sz w:val="22"/>
          <w:szCs w:val="22"/>
        </w:rPr>
        <w:t>t</w:t>
      </w:r>
      <w:r w:rsidRPr="007117F1">
        <w:rPr>
          <w:rFonts w:asciiTheme="minorHAnsi" w:hAnsiTheme="minorHAnsi"/>
          <w:sz w:val="22"/>
          <w:szCs w:val="22"/>
        </w:rPr>
        <w:t xml:space="preserve">he </w:t>
      </w:r>
      <w:r w:rsidRPr="007117F1">
        <w:rPr>
          <w:rFonts w:asciiTheme="minorHAnsi" w:hAnsiTheme="minorHAnsi"/>
          <w:spacing w:val="-1"/>
          <w:sz w:val="22"/>
          <w:szCs w:val="22"/>
        </w:rPr>
        <w:t>University</w:t>
      </w:r>
      <w:r w:rsidRPr="007117F1">
        <w:rPr>
          <w:rFonts w:asciiTheme="minorHAnsi" w:hAnsiTheme="minorHAnsi"/>
          <w:spacing w:val="-5"/>
          <w:sz w:val="22"/>
          <w:szCs w:val="22"/>
        </w:rPr>
        <w:t xml:space="preserve"> </w:t>
      </w:r>
      <w:r w:rsidRPr="007117F1">
        <w:rPr>
          <w:rFonts w:asciiTheme="minorHAnsi" w:hAnsiTheme="minorHAnsi"/>
          <w:sz w:val="22"/>
          <w:szCs w:val="22"/>
        </w:rPr>
        <w:t xml:space="preserve">of </w:t>
      </w:r>
      <w:r w:rsidRPr="007117F1">
        <w:rPr>
          <w:rFonts w:asciiTheme="minorHAnsi" w:hAnsiTheme="minorHAnsi"/>
          <w:spacing w:val="-1"/>
          <w:sz w:val="22"/>
          <w:szCs w:val="22"/>
        </w:rPr>
        <w:t>Arizona</w:t>
      </w:r>
      <w:r w:rsidRPr="007117F1">
        <w:rPr>
          <w:rFonts w:asciiTheme="minorHAnsi" w:hAnsiTheme="minorHAnsi"/>
          <w:spacing w:val="1"/>
          <w:sz w:val="22"/>
          <w:szCs w:val="22"/>
        </w:rPr>
        <w:t xml:space="preserve"> </w:t>
      </w:r>
      <w:r w:rsidRPr="007117F1">
        <w:rPr>
          <w:rFonts w:asciiTheme="minorHAnsi" w:hAnsiTheme="minorHAnsi"/>
          <w:sz w:val="22"/>
          <w:szCs w:val="22"/>
        </w:rPr>
        <w:t>(the</w:t>
      </w:r>
      <w:r w:rsidRPr="007117F1">
        <w:rPr>
          <w:rFonts w:asciiTheme="minorHAnsi" w:hAnsiTheme="minorHAnsi"/>
          <w:spacing w:val="-2"/>
          <w:sz w:val="22"/>
          <w:szCs w:val="22"/>
        </w:rPr>
        <w:t xml:space="preserve"> </w:t>
      </w:r>
      <w:r w:rsidRPr="007117F1">
        <w:rPr>
          <w:rFonts w:asciiTheme="minorHAnsi" w:hAnsiTheme="minorHAnsi"/>
          <w:spacing w:val="-1"/>
          <w:sz w:val="22"/>
          <w:szCs w:val="22"/>
        </w:rPr>
        <w:t>“University”),</w:t>
      </w:r>
      <w:r w:rsidRPr="007117F1">
        <w:rPr>
          <w:rFonts w:asciiTheme="minorHAnsi" w:hAnsiTheme="minorHAnsi"/>
          <w:sz w:val="22"/>
          <w:szCs w:val="22"/>
        </w:rPr>
        <w:t xml:space="preserve"> </w:t>
      </w:r>
      <w:r w:rsidRPr="007117F1">
        <w:rPr>
          <w:rFonts w:asciiTheme="minorHAnsi" w:hAnsiTheme="minorHAnsi"/>
          <w:spacing w:val="-1"/>
          <w:sz w:val="22"/>
          <w:szCs w:val="22"/>
        </w:rPr>
        <w:t>with</w:t>
      </w:r>
      <w:r w:rsidRPr="007117F1">
        <w:rPr>
          <w:rFonts w:asciiTheme="minorHAnsi" w:hAnsiTheme="minorHAnsi"/>
          <w:sz w:val="22"/>
          <w:szCs w:val="22"/>
        </w:rPr>
        <w:t xml:space="preserve"> </w:t>
      </w:r>
      <w:r w:rsidRPr="007117F1">
        <w:rPr>
          <w:rFonts w:asciiTheme="minorHAnsi" w:hAnsiTheme="minorHAnsi"/>
          <w:spacing w:val="-1"/>
          <w:sz w:val="22"/>
          <w:szCs w:val="22"/>
        </w:rPr>
        <w:t>respect</w:t>
      </w:r>
      <w:r w:rsidRPr="007117F1">
        <w:rPr>
          <w:rFonts w:asciiTheme="minorHAnsi" w:hAnsiTheme="minorHAnsi"/>
          <w:sz w:val="22"/>
          <w:szCs w:val="22"/>
        </w:rPr>
        <w:t xml:space="preserve"> to</w:t>
      </w:r>
      <w:r w:rsidRPr="007117F1">
        <w:rPr>
          <w:rFonts w:asciiTheme="minorHAnsi" w:hAnsiTheme="minorHAnsi"/>
          <w:spacing w:val="-3"/>
          <w:sz w:val="22"/>
          <w:szCs w:val="22"/>
        </w:rPr>
        <w:t xml:space="preserve"> </w:t>
      </w:r>
      <w:r w:rsidRPr="007117F1">
        <w:rPr>
          <w:rFonts w:asciiTheme="minorHAnsi" w:hAnsiTheme="minorHAnsi"/>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University’s administration</w:t>
      </w:r>
      <w:r w:rsidR="00EA5CA5" w:rsidRPr="007117F1">
        <w:rPr>
          <w:rFonts w:asciiTheme="minorHAnsi" w:hAnsiTheme="minorHAnsi"/>
          <w:sz w:val="22"/>
          <w:szCs w:val="22"/>
        </w:rPr>
        <w:t xml:space="preserve"> </w:t>
      </w:r>
      <w:r w:rsidRPr="007117F1">
        <w:rPr>
          <w:rFonts w:asciiTheme="minorHAnsi" w:hAnsiTheme="minorHAnsi"/>
          <w:sz w:val="22"/>
          <w:szCs w:val="22"/>
        </w:rPr>
        <w:t>of</w:t>
      </w:r>
      <w:r w:rsidR="0086250F" w:rsidRPr="007117F1">
        <w:rPr>
          <w:rFonts w:asciiTheme="minorHAnsi" w:hAnsiTheme="minorHAnsi"/>
          <w:sz w:val="22"/>
          <w:szCs w:val="22"/>
        </w:rPr>
        <w:t xml:space="preserve"> the</w:t>
      </w:r>
      <w:r w:rsidRPr="007117F1">
        <w:rPr>
          <w:rFonts w:asciiTheme="minorHAnsi" w:hAnsiTheme="minorHAnsi"/>
          <w:spacing w:val="-3"/>
          <w:sz w:val="22"/>
          <w:szCs w:val="22"/>
        </w:rPr>
        <w:t xml:space="preserve"> </w:t>
      </w:r>
      <w:r w:rsidR="004A6FB7" w:rsidRPr="007117F1">
        <w:rPr>
          <w:rFonts w:asciiTheme="minorHAnsi" w:hAnsiTheme="minorHAnsi"/>
          <w:i/>
          <w:color w:val="FF0000"/>
          <w:sz w:val="22"/>
          <w:szCs w:val="22"/>
        </w:rPr>
        <w:t>[endowmen</w:t>
      </w:r>
      <w:r w:rsidR="0086250F" w:rsidRPr="007117F1">
        <w:rPr>
          <w:rFonts w:asciiTheme="minorHAnsi" w:hAnsiTheme="minorHAnsi"/>
          <w:i/>
          <w:color w:val="FF0000"/>
          <w:sz w:val="22"/>
          <w:szCs w:val="22"/>
        </w:rPr>
        <w:t>t/fund</w:t>
      </w:r>
      <w:r w:rsidR="004A6FB7" w:rsidRPr="007117F1">
        <w:rPr>
          <w:rFonts w:asciiTheme="minorHAnsi" w:hAnsiTheme="minorHAnsi"/>
          <w:i/>
          <w:color w:val="FF0000"/>
          <w:sz w:val="22"/>
          <w:szCs w:val="22"/>
        </w:rPr>
        <w:t xml:space="preserve"> name]</w:t>
      </w:r>
      <w:r w:rsidR="004A6FB7" w:rsidRPr="007117F1">
        <w:rPr>
          <w:rFonts w:asciiTheme="minorHAnsi" w:hAnsiTheme="minorHAnsi"/>
          <w:sz w:val="22"/>
          <w:szCs w:val="22"/>
        </w:rPr>
        <w:t xml:space="preserve"> </w:t>
      </w:r>
      <w:r w:rsidRPr="007117F1">
        <w:rPr>
          <w:rFonts w:asciiTheme="minorHAnsi" w:hAnsiTheme="minorHAnsi" w:cs="Times New Roman"/>
          <w:bCs/>
          <w:spacing w:val="-1"/>
          <w:sz w:val="22"/>
          <w:szCs w:val="22"/>
        </w:rPr>
        <w:t>(the</w:t>
      </w:r>
      <w:r w:rsidRPr="007117F1">
        <w:rPr>
          <w:rFonts w:asciiTheme="minorHAnsi" w:hAnsiTheme="minorHAnsi" w:cs="Times New Roman"/>
          <w:bCs/>
          <w:spacing w:val="1"/>
          <w:sz w:val="22"/>
          <w:szCs w:val="22"/>
        </w:rPr>
        <w:t xml:space="preserve"> </w:t>
      </w:r>
      <w:r w:rsidRPr="007117F1">
        <w:rPr>
          <w:rFonts w:asciiTheme="minorHAnsi" w:hAnsiTheme="minorHAnsi" w:cs="Times New Roman"/>
          <w:bCs/>
          <w:spacing w:val="-1"/>
          <w:sz w:val="22"/>
          <w:szCs w:val="22"/>
        </w:rPr>
        <w:t>“Fund”)</w:t>
      </w:r>
      <w:r w:rsidRPr="007117F1">
        <w:rPr>
          <w:rFonts w:asciiTheme="minorHAnsi" w:hAnsiTheme="minorHAnsi" w:cs="Times New Roman"/>
          <w:spacing w:val="-1"/>
          <w:sz w:val="22"/>
          <w:szCs w:val="22"/>
        </w:rPr>
        <w:t>.</w:t>
      </w:r>
      <w:r w:rsidR="00257C3B" w:rsidRPr="007117F1">
        <w:rPr>
          <w:rFonts w:asciiTheme="minorHAnsi" w:hAnsiTheme="minorHAnsi" w:cs="Times New Roman"/>
          <w:spacing w:val="-1"/>
          <w:sz w:val="22"/>
          <w:szCs w:val="22"/>
        </w:rPr>
        <w:t xml:space="preserve"> The University is an agency of the State of Arizona and, as such, is exempt from income tax under Section 115 of the Internal Revenue Code. Deductions for contributions to the University are allowed by Section 170(c</w:t>
      </w:r>
      <w:proofErr w:type="gramStart"/>
      <w:r w:rsidR="00257C3B" w:rsidRPr="007117F1">
        <w:rPr>
          <w:rFonts w:asciiTheme="minorHAnsi" w:hAnsiTheme="minorHAnsi" w:cs="Times New Roman"/>
          <w:spacing w:val="-1"/>
          <w:sz w:val="22"/>
          <w:szCs w:val="22"/>
        </w:rPr>
        <w:t>)(</w:t>
      </w:r>
      <w:proofErr w:type="gramEnd"/>
      <w:r w:rsidR="00257C3B" w:rsidRPr="007117F1">
        <w:rPr>
          <w:rFonts w:asciiTheme="minorHAnsi" w:hAnsiTheme="minorHAnsi" w:cs="Times New Roman"/>
          <w:spacing w:val="-1"/>
          <w:sz w:val="22"/>
          <w:szCs w:val="22"/>
        </w:rPr>
        <w:t>1) of the Code.</w:t>
      </w:r>
    </w:p>
    <w:p w:rsidR="00F7158D" w:rsidRPr="007117F1" w:rsidRDefault="00F7158D">
      <w:pPr>
        <w:spacing w:before="11"/>
        <w:rPr>
          <w:rFonts w:eastAsia="Times New Roman" w:cs="Times New Roman"/>
        </w:rPr>
      </w:pPr>
    </w:p>
    <w:p w:rsidR="00F7158D" w:rsidRPr="007117F1" w:rsidRDefault="006300BB" w:rsidP="007117F1">
      <w:pPr>
        <w:pStyle w:val="BodyText"/>
        <w:numPr>
          <w:ilvl w:val="0"/>
          <w:numId w:val="1"/>
        </w:numPr>
        <w:tabs>
          <w:tab w:val="left" w:pos="481"/>
        </w:tabs>
        <w:spacing w:before="70"/>
        <w:ind w:right="515" w:hanging="359"/>
        <w:rPr>
          <w:rFonts w:asciiTheme="minorHAnsi" w:hAnsiTheme="minorHAnsi"/>
          <w:sz w:val="22"/>
          <w:szCs w:val="22"/>
        </w:rPr>
      </w:pPr>
      <w:r w:rsidRPr="007117F1">
        <w:rPr>
          <w:rFonts w:asciiTheme="minorHAnsi" w:hAnsiTheme="minorHAnsi"/>
          <w:b/>
          <w:spacing w:val="-1"/>
          <w:sz w:val="22"/>
          <w:szCs w:val="22"/>
        </w:rPr>
        <w:t>Purpose</w:t>
      </w:r>
      <w:r w:rsidRPr="007117F1">
        <w:rPr>
          <w:rFonts w:asciiTheme="minorHAnsi" w:hAnsiTheme="minorHAnsi"/>
          <w:b/>
          <w:spacing w:val="1"/>
          <w:sz w:val="22"/>
          <w:szCs w:val="22"/>
        </w:rPr>
        <w:t xml:space="preserve"> </w:t>
      </w:r>
      <w:r w:rsidRPr="007117F1">
        <w:rPr>
          <w:rFonts w:asciiTheme="minorHAnsi" w:hAnsiTheme="minorHAnsi"/>
          <w:b/>
          <w:spacing w:val="-2"/>
          <w:sz w:val="22"/>
          <w:szCs w:val="22"/>
        </w:rPr>
        <w:t>of</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the</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Fund</w:t>
      </w:r>
      <w:r w:rsidRPr="007117F1">
        <w:rPr>
          <w:rFonts w:asciiTheme="minorHAnsi" w:hAnsiTheme="minorHAnsi"/>
          <w:spacing w:val="-1"/>
          <w:sz w:val="22"/>
          <w:szCs w:val="22"/>
        </w:rPr>
        <w:t>:</w:t>
      </w:r>
      <w:r w:rsidRPr="007117F1">
        <w:rPr>
          <w:rFonts w:asciiTheme="minorHAnsi" w:hAnsiTheme="minorHAnsi"/>
          <w:sz w:val="22"/>
          <w:szCs w:val="22"/>
        </w:rPr>
        <w:t xml:space="preserve"> </w:t>
      </w:r>
      <w:r w:rsidRPr="007117F1">
        <w:rPr>
          <w:rFonts w:asciiTheme="minorHAnsi" w:hAnsiTheme="minorHAnsi"/>
          <w:spacing w:val="-1"/>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Fund</w:t>
      </w:r>
      <w:r w:rsidRPr="007117F1">
        <w:rPr>
          <w:rFonts w:asciiTheme="minorHAnsi" w:hAnsiTheme="minorHAnsi"/>
          <w:sz w:val="22"/>
          <w:szCs w:val="22"/>
        </w:rPr>
        <w:t xml:space="preserve"> has</w:t>
      </w:r>
      <w:r w:rsidRPr="007117F1">
        <w:rPr>
          <w:rFonts w:asciiTheme="minorHAnsi" w:hAnsiTheme="minorHAnsi"/>
          <w:spacing w:val="-1"/>
          <w:sz w:val="22"/>
          <w:szCs w:val="22"/>
        </w:rPr>
        <w:t xml:space="preserve"> </w:t>
      </w:r>
      <w:r w:rsidRPr="007117F1">
        <w:rPr>
          <w:rFonts w:asciiTheme="minorHAnsi" w:hAnsiTheme="minorHAnsi"/>
          <w:sz w:val="22"/>
          <w:szCs w:val="22"/>
        </w:rPr>
        <w:t xml:space="preserve">been </w:t>
      </w:r>
      <w:r w:rsidRPr="007117F1">
        <w:rPr>
          <w:rFonts w:asciiTheme="minorHAnsi" w:hAnsiTheme="minorHAnsi"/>
          <w:spacing w:val="-1"/>
          <w:sz w:val="22"/>
          <w:szCs w:val="22"/>
        </w:rPr>
        <w:t>established</w:t>
      </w:r>
      <w:r w:rsidRPr="007117F1">
        <w:rPr>
          <w:rFonts w:asciiTheme="minorHAnsi" w:hAnsiTheme="minorHAnsi"/>
          <w:sz w:val="22"/>
          <w:szCs w:val="22"/>
        </w:rPr>
        <w:t xml:space="preserve"> to support: </w:t>
      </w:r>
      <w:r w:rsidRPr="007117F1">
        <w:rPr>
          <w:rFonts w:asciiTheme="minorHAnsi" w:hAnsiTheme="minorHAnsi"/>
          <w:i/>
          <w:color w:val="FF0000"/>
          <w:sz w:val="22"/>
          <w:szCs w:val="22"/>
        </w:rPr>
        <w:t>[</w:t>
      </w:r>
      <w:r w:rsidRPr="007117F1">
        <w:rPr>
          <w:rFonts w:asciiTheme="minorHAnsi" w:hAnsiTheme="minorHAnsi"/>
          <w:i/>
          <w:color w:val="FF0000"/>
          <w:spacing w:val="-1"/>
          <w:sz w:val="22"/>
          <w:szCs w:val="22"/>
        </w:rPr>
        <w:t>Description</w:t>
      </w:r>
      <w:r w:rsidRPr="007117F1">
        <w:rPr>
          <w:rFonts w:asciiTheme="minorHAnsi" w:hAnsiTheme="minorHAnsi"/>
          <w:i/>
          <w:color w:val="FF0000"/>
          <w:sz w:val="22"/>
          <w:szCs w:val="22"/>
        </w:rPr>
        <w:t xml:space="preserve"> of</w:t>
      </w:r>
      <w:r w:rsidRPr="007117F1">
        <w:rPr>
          <w:rFonts w:asciiTheme="minorHAnsi" w:hAnsiTheme="minorHAnsi"/>
          <w:i/>
          <w:color w:val="FF0000"/>
          <w:spacing w:val="-3"/>
          <w:sz w:val="22"/>
          <w:szCs w:val="22"/>
        </w:rPr>
        <w:t xml:space="preserve"> </w:t>
      </w:r>
      <w:r w:rsidRPr="007117F1">
        <w:rPr>
          <w:rFonts w:asciiTheme="minorHAnsi" w:hAnsiTheme="minorHAnsi"/>
          <w:i/>
          <w:color w:val="FF0000"/>
          <w:sz w:val="22"/>
          <w:szCs w:val="22"/>
        </w:rPr>
        <w:t>area</w:t>
      </w:r>
      <w:r w:rsidRPr="007117F1">
        <w:rPr>
          <w:rFonts w:asciiTheme="minorHAnsi" w:hAnsiTheme="minorHAnsi"/>
          <w:i/>
          <w:color w:val="FF0000"/>
          <w:spacing w:val="1"/>
          <w:sz w:val="22"/>
          <w:szCs w:val="22"/>
        </w:rPr>
        <w:t xml:space="preserve"> </w:t>
      </w:r>
      <w:r w:rsidRPr="007117F1">
        <w:rPr>
          <w:rFonts w:asciiTheme="minorHAnsi" w:hAnsiTheme="minorHAnsi"/>
          <w:i/>
          <w:color w:val="FF0000"/>
          <w:sz w:val="22"/>
          <w:szCs w:val="22"/>
        </w:rPr>
        <w:t>of</w:t>
      </w:r>
      <w:r w:rsidRPr="007117F1">
        <w:rPr>
          <w:rFonts w:asciiTheme="minorHAnsi" w:hAnsiTheme="minorHAnsi"/>
          <w:i/>
          <w:color w:val="FF0000"/>
          <w:spacing w:val="29"/>
          <w:sz w:val="22"/>
          <w:szCs w:val="22"/>
        </w:rPr>
        <w:t xml:space="preserve"> </w:t>
      </w:r>
      <w:r w:rsidRPr="007117F1">
        <w:rPr>
          <w:rFonts w:asciiTheme="minorHAnsi" w:hAnsiTheme="minorHAnsi"/>
          <w:i/>
          <w:color w:val="FF0000"/>
          <w:spacing w:val="-1"/>
          <w:sz w:val="22"/>
          <w:szCs w:val="22"/>
        </w:rPr>
        <w:t>support</w:t>
      </w:r>
      <w:r w:rsidRPr="007117F1">
        <w:rPr>
          <w:rFonts w:asciiTheme="minorHAnsi" w:hAnsiTheme="minorHAnsi"/>
          <w:i/>
          <w:color w:val="FF0000"/>
          <w:sz w:val="22"/>
          <w:szCs w:val="22"/>
        </w:rPr>
        <w:t xml:space="preserve"> and </w:t>
      </w:r>
      <w:r w:rsidRPr="007117F1">
        <w:rPr>
          <w:rFonts w:asciiTheme="minorHAnsi" w:hAnsiTheme="minorHAnsi"/>
          <w:i/>
          <w:color w:val="FF0000"/>
          <w:spacing w:val="-2"/>
          <w:sz w:val="22"/>
          <w:szCs w:val="22"/>
        </w:rPr>
        <w:t>name</w:t>
      </w:r>
      <w:r w:rsidRPr="007117F1">
        <w:rPr>
          <w:rFonts w:asciiTheme="minorHAnsi" w:hAnsiTheme="minorHAnsi"/>
          <w:i/>
          <w:color w:val="FF0000"/>
          <w:spacing w:val="1"/>
          <w:sz w:val="22"/>
          <w:szCs w:val="22"/>
        </w:rPr>
        <w:t xml:space="preserve"> </w:t>
      </w:r>
      <w:r w:rsidRPr="007117F1">
        <w:rPr>
          <w:rFonts w:asciiTheme="minorHAnsi" w:hAnsiTheme="minorHAnsi"/>
          <w:i/>
          <w:color w:val="FF0000"/>
          <w:sz w:val="22"/>
          <w:szCs w:val="22"/>
        </w:rPr>
        <w:t>of</w:t>
      </w:r>
      <w:r w:rsidRPr="007117F1">
        <w:rPr>
          <w:rFonts w:asciiTheme="minorHAnsi" w:hAnsiTheme="minorHAnsi"/>
          <w:i/>
          <w:color w:val="FF0000"/>
          <w:spacing w:val="-3"/>
          <w:sz w:val="22"/>
          <w:szCs w:val="22"/>
        </w:rPr>
        <w:t xml:space="preserve"> </w:t>
      </w:r>
      <w:r w:rsidRPr="007117F1">
        <w:rPr>
          <w:rFonts w:asciiTheme="minorHAnsi" w:hAnsiTheme="minorHAnsi"/>
          <w:i/>
          <w:color w:val="FF0000"/>
          <w:spacing w:val="-1"/>
          <w:sz w:val="22"/>
          <w:szCs w:val="22"/>
        </w:rPr>
        <w:t>College,</w:t>
      </w:r>
      <w:r w:rsidRPr="007117F1">
        <w:rPr>
          <w:rFonts w:asciiTheme="minorHAnsi" w:hAnsiTheme="minorHAnsi"/>
          <w:i/>
          <w:color w:val="FF0000"/>
          <w:sz w:val="22"/>
          <w:szCs w:val="22"/>
        </w:rPr>
        <w:t xml:space="preserve"> etc. </w:t>
      </w:r>
      <w:r w:rsidRPr="007117F1">
        <w:rPr>
          <w:rFonts w:asciiTheme="minorHAnsi" w:hAnsiTheme="minorHAnsi"/>
          <w:i/>
          <w:color w:val="FF0000"/>
          <w:spacing w:val="-2"/>
          <w:sz w:val="22"/>
          <w:szCs w:val="22"/>
        </w:rPr>
        <w:t>If</w:t>
      </w:r>
      <w:r w:rsidRPr="007117F1">
        <w:rPr>
          <w:rFonts w:asciiTheme="minorHAnsi" w:hAnsiTheme="minorHAnsi"/>
          <w:i/>
          <w:color w:val="FF0000"/>
          <w:spacing w:val="-3"/>
          <w:sz w:val="22"/>
          <w:szCs w:val="22"/>
        </w:rPr>
        <w:t xml:space="preserve"> </w:t>
      </w:r>
      <w:r w:rsidRPr="007117F1">
        <w:rPr>
          <w:rFonts w:asciiTheme="minorHAnsi" w:hAnsiTheme="minorHAnsi"/>
          <w:i/>
          <w:color w:val="FF0000"/>
          <w:sz w:val="22"/>
          <w:szCs w:val="22"/>
        </w:rPr>
        <w:t>a</w:t>
      </w:r>
      <w:r w:rsidRPr="007117F1">
        <w:rPr>
          <w:rFonts w:asciiTheme="minorHAnsi" w:hAnsiTheme="minorHAnsi"/>
          <w:i/>
          <w:color w:val="FF0000"/>
          <w:spacing w:val="1"/>
          <w:sz w:val="22"/>
          <w:szCs w:val="22"/>
        </w:rPr>
        <w:t xml:space="preserve"> </w:t>
      </w:r>
      <w:r w:rsidRPr="007117F1">
        <w:rPr>
          <w:rFonts w:asciiTheme="minorHAnsi" w:hAnsiTheme="minorHAnsi"/>
          <w:i/>
          <w:color w:val="FF0000"/>
          <w:spacing w:val="-1"/>
          <w:sz w:val="22"/>
          <w:szCs w:val="22"/>
        </w:rPr>
        <w:t>scholarship,</w:t>
      </w:r>
      <w:r w:rsidRPr="007117F1">
        <w:rPr>
          <w:rFonts w:asciiTheme="minorHAnsi" w:hAnsiTheme="minorHAnsi"/>
          <w:i/>
          <w:color w:val="FF0000"/>
          <w:sz w:val="22"/>
          <w:szCs w:val="22"/>
        </w:rPr>
        <w:t xml:space="preserve"> </w:t>
      </w:r>
      <w:r w:rsidRPr="007117F1">
        <w:rPr>
          <w:rFonts w:asciiTheme="minorHAnsi" w:hAnsiTheme="minorHAnsi"/>
          <w:i/>
          <w:color w:val="FF0000"/>
          <w:spacing w:val="-1"/>
          <w:sz w:val="22"/>
          <w:szCs w:val="22"/>
        </w:rPr>
        <w:t>reference</w:t>
      </w:r>
      <w:r w:rsidRPr="007117F1">
        <w:rPr>
          <w:rFonts w:asciiTheme="minorHAnsi" w:hAnsiTheme="minorHAnsi"/>
          <w:i/>
          <w:color w:val="FF0000"/>
          <w:spacing w:val="-2"/>
          <w:sz w:val="22"/>
          <w:szCs w:val="22"/>
        </w:rPr>
        <w:t xml:space="preserve"> </w:t>
      </w:r>
      <w:r w:rsidRPr="007117F1">
        <w:rPr>
          <w:rFonts w:asciiTheme="minorHAnsi" w:hAnsiTheme="minorHAnsi"/>
          <w:i/>
          <w:color w:val="FF0000"/>
          <w:sz w:val="22"/>
          <w:szCs w:val="22"/>
        </w:rPr>
        <w:t>the</w:t>
      </w:r>
      <w:r w:rsidRPr="007117F1">
        <w:rPr>
          <w:rFonts w:asciiTheme="minorHAnsi" w:hAnsiTheme="minorHAnsi"/>
          <w:i/>
          <w:color w:val="FF0000"/>
          <w:spacing w:val="1"/>
          <w:sz w:val="22"/>
          <w:szCs w:val="22"/>
        </w:rPr>
        <w:t xml:space="preserve"> </w:t>
      </w:r>
      <w:r w:rsidRPr="007117F1">
        <w:rPr>
          <w:rFonts w:asciiTheme="minorHAnsi" w:hAnsiTheme="minorHAnsi"/>
          <w:i/>
          <w:color w:val="FF0000"/>
          <w:spacing w:val="-1"/>
          <w:sz w:val="22"/>
          <w:szCs w:val="22"/>
        </w:rPr>
        <w:t>specifications</w:t>
      </w:r>
      <w:r w:rsidRPr="007117F1">
        <w:rPr>
          <w:rFonts w:asciiTheme="minorHAnsi" w:hAnsiTheme="minorHAnsi"/>
          <w:i/>
          <w:color w:val="FF0000"/>
          <w:spacing w:val="-4"/>
          <w:sz w:val="22"/>
          <w:szCs w:val="22"/>
        </w:rPr>
        <w:t xml:space="preserve"> </w:t>
      </w:r>
      <w:r w:rsidRPr="007117F1">
        <w:rPr>
          <w:rFonts w:asciiTheme="minorHAnsi" w:hAnsiTheme="minorHAnsi"/>
          <w:i/>
          <w:color w:val="FF0000"/>
          <w:sz w:val="22"/>
          <w:szCs w:val="22"/>
        </w:rPr>
        <w:t>here</w:t>
      </w:r>
      <w:r w:rsidRPr="007117F1">
        <w:rPr>
          <w:rFonts w:asciiTheme="minorHAnsi" w:hAnsiTheme="minorHAnsi"/>
          <w:i/>
          <w:color w:val="FF0000"/>
          <w:spacing w:val="-2"/>
          <w:sz w:val="22"/>
          <w:szCs w:val="22"/>
        </w:rPr>
        <w:t xml:space="preserve"> </w:t>
      </w:r>
      <w:r w:rsidRPr="007117F1">
        <w:rPr>
          <w:rFonts w:asciiTheme="minorHAnsi" w:hAnsiTheme="minorHAnsi"/>
          <w:i/>
          <w:color w:val="FF0000"/>
          <w:sz w:val="22"/>
          <w:szCs w:val="22"/>
        </w:rPr>
        <w:t xml:space="preserve">and </w:t>
      </w:r>
      <w:r w:rsidRPr="007117F1">
        <w:rPr>
          <w:rFonts w:asciiTheme="minorHAnsi" w:hAnsiTheme="minorHAnsi"/>
          <w:i/>
          <w:color w:val="FF0000"/>
          <w:spacing w:val="-1"/>
          <w:sz w:val="22"/>
          <w:szCs w:val="22"/>
        </w:rPr>
        <w:t>include</w:t>
      </w:r>
      <w:r w:rsidRPr="007117F1">
        <w:rPr>
          <w:rFonts w:asciiTheme="minorHAnsi" w:hAnsiTheme="minorHAnsi"/>
          <w:i/>
          <w:color w:val="FF0000"/>
          <w:spacing w:val="63"/>
          <w:sz w:val="22"/>
          <w:szCs w:val="22"/>
        </w:rPr>
        <w:t xml:space="preserve"> </w:t>
      </w:r>
      <w:r w:rsidRPr="007117F1">
        <w:rPr>
          <w:rFonts w:asciiTheme="minorHAnsi" w:hAnsiTheme="minorHAnsi"/>
          <w:i/>
          <w:color w:val="FF0000"/>
          <w:sz w:val="22"/>
          <w:szCs w:val="22"/>
        </w:rPr>
        <w:t>them</w:t>
      </w:r>
      <w:r w:rsidRPr="007117F1">
        <w:rPr>
          <w:rFonts w:asciiTheme="minorHAnsi" w:hAnsiTheme="minorHAnsi"/>
          <w:i/>
          <w:color w:val="FF0000"/>
          <w:spacing w:val="-2"/>
          <w:sz w:val="22"/>
          <w:szCs w:val="22"/>
        </w:rPr>
        <w:t xml:space="preserve"> </w:t>
      </w:r>
      <w:r w:rsidRPr="007117F1">
        <w:rPr>
          <w:rFonts w:asciiTheme="minorHAnsi" w:hAnsiTheme="minorHAnsi"/>
          <w:i/>
          <w:color w:val="FF0000"/>
          <w:sz w:val="22"/>
          <w:szCs w:val="22"/>
        </w:rPr>
        <w:t>as</w:t>
      </w:r>
      <w:r w:rsidRPr="007117F1">
        <w:rPr>
          <w:rFonts w:asciiTheme="minorHAnsi" w:hAnsiTheme="minorHAnsi"/>
          <w:i/>
          <w:color w:val="FF0000"/>
          <w:spacing w:val="-1"/>
          <w:sz w:val="22"/>
          <w:szCs w:val="22"/>
        </w:rPr>
        <w:t xml:space="preserve"> Attachment</w:t>
      </w:r>
      <w:r w:rsidRPr="007117F1">
        <w:rPr>
          <w:rFonts w:asciiTheme="minorHAnsi" w:hAnsiTheme="minorHAnsi"/>
          <w:i/>
          <w:color w:val="FF0000"/>
          <w:sz w:val="22"/>
          <w:szCs w:val="22"/>
        </w:rPr>
        <w:t xml:space="preserve"> </w:t>
      </w:r>
      <w:r w:rsidR="007117F1">
        <w:rPr>
          <w:rFonts w:asciiTheme="minorHAnsi" w:hAnsiTheme="minorHAnsi"/>
          <w:i/>
          <w:color w:val="FF0000"/>
          <w:spacing w:val="-1"/>
          <w:sz w:val="22"/>
          <w:szCs w:val="22"/>
        </w:rPr>
        <w:t>A]</w:t>
      </w:r>
    </w:p>
    <w:p w:rsidR="00F7158D" w:rsidRPr="007117F1" w:rsidRDefault="00F7158D">
      <w:pPr>
        <w:spacing w:line="200" w:lineRule="atLeast"/>
        <w:ind w:left="296"/>
        <w:rPr>
          <w:rFonts w:eastAsia="Times New Roman" w:cs="Times New Roman"/>
        </w:rPr>
      </w:pPr>
    </w:p>
    <w:p w:rsidR="00F7158D" w:rsidRPr="007117F1" w:rsidRDefault="006300BB" w:rsidP="007117F1">
      <w:pPr>
        <w:numPr>
          <w:ilvl w:val="0"/>
          <w:numId w:val="1"/>
        </w:numPr>
        <w:tabs>
          <w:tab w:val="left" w:pos="481"/>
        </w:tabs>
        <w:spacing w:before="49"/>
        <w:ind w:left="480" w:hanging="360"/>
        <w:rPr>
          <w:rFonts w:eastAsia="Times New Roman" w:cs="Times New Roman"/>
        </w:rPr>
      </w:pPr>
      <w:r w:rsidRPr="007117F1">
        <w:rPr>
          <w:b/>
          <w:spacing w:val="-1"/>
        </w:rPr>
        <w:t>Source</w:t>
      </w:r>
      <w:r w:rsidRPr="007117F1">
        <w:rPr>
          <w:b/>
          <w:spacing w:val="1"/>
        </w:rPr>
        <w:t xml:space="preserve"> </w:t>
      </w:r>
      <w:r w:rsidRPr="007117F1">
        <w:rPr>
          <w:b/>
          <w:spacing w:val="-2"/>
        </w:rPr>
        <w:t>of</w:t>
      </w:r>
      <w:r w:rsidRPr="007117F1">
        <w:rPr>
          <w:b/>
          <w:spacing w:val="2"/>
        </w:rPr>
        <w:t xml:space="preserve"> </w:t>
      </w:r>
      <w:r w:rsidRPr="007117F1">
        <w:rPr>
          <w:b/>
          <w:spacing w:val="-1"/>
        </w:rPr>
        <w:t>the</w:t>
      </w:r>
      <w:r w:rsidRPr="007117F1">
        <w:rPr>
          <w:b/>
          <w:spacing w:val="-2"/>
        </w:rPr>
        <w:t xml:space="preserve"> </w:t>
      </w:r>
      <w:r w:rsidRPr="007117F1">
        <w:rPr>
          <w:b/>
          <w:spacing w:val="-1"/>
        </w:rPr>
        <w:t>Fund</w:t>
      </w:r>
      <w:r w:rsidRPr="007117F1">
        <w:rPr>
          <w:spacing w:val="-1"/>
        </w:rPr>
        <w:t>:</w:t>
      </w:r>
      <w:r w:rsidRPr="007117F1">
        <w:t xml:space="preserve"> The</w:t>
      </w:r>
      <w:r w:rsidRPr="007117F1">
        <w:rPr>
          <w:spacing w:val="-2"/>
        </w:rPr>
        <w:t xml:space="preserve"> </w:t>
      </w:r>
      <w:r w:rsidRPr="007117F1">
        <w:rPr>
          <w:spacing w:val="-1"/>
        </w:rPr>
        <w:t>Fund</w:t>
      </w:r>
      <w:r w:rsidRPr="007117F1">
        <w:t xml:space="preserve"> </w:t>
      </w:r>
      <w:r w:rsidRPr="007117F1">
        <w:rPr>
          <w:spacing w:val="-1"/>
        </w:rPr>
        <w:t>will</w:t>
      </w:r>
      <w:r w:rsidRPr="007117F1">
        <w:t xml:space="preserve"> be</w:t>
      </w:r>
      <w:r w:rsidRPr="007117F1">
        <w:rPr>
          <w:spacing w:val="1"/>
        </w:rPr>
        <w:t xml:space="preserve"> </w:t>
      </w:r>
      <w:r w:rsidRPr="007117F1">
        <w:rPr>
          <w:spacing w:val="-1"/>
        </w:rPr>
        <w:t>established</w:t>
      </w:r>
      <w:r w:rsidRPr="007117F1">
        <w:rPr>
          <w:spacing w:val="-3"/>
        </w:rPr>
        <w:t xml:space="preserve"> </w:t>
      </w:r>
      <w:r w:rsidRPr="007117F1">
        <w:rPr>
          <w:spacing w:val="-1"/>
        </w:rPr>
        <w:t>with</w:t>
      </w:r>
      <w:r w:rsidRPr="007117F1">
        <w:t xml:space="preserve"> an</w:t>
      </w:r>
      <w:r w:rsidRPr="007117F1">
        <w:rPr>
          <w:spacing w:val="-3"/>
        </w:rPr>
        <w:t xml:space="preserve"> </w:t>
      </w:r>
      <w:r w:rsidRPr="007117F1">
        <w:rPr>
          <w:spacing w:val="-1"/>
        </w:rPr>
        <w:t>initial</w:t>
      </w:r>
      <w:r w:rsidRPr="007117F1">
        <w:t xml:space="preserve"> </w:t>
      </w:r>
      <w:r w:rsidR="00257C3B" w:rsidRPr="007117F1">
        <w:rPr>
          <w:spacing w:val="-1"/>
        </w:rPr>
        <w:t>gift</w:t>
      </w:r>
      <w:r w:rsidRPr="007117F1">
        <w:t xml:space="preserve"> of $</w:t>
      </w:r>
      <w:r w:rsidRPr="007117F1">
        <w:rPr>
          <w:i/>
          <w:color w:val="FF0000"/>
        </w:rPr>
        <w:t>[amount]</w:t>
      </w:r>
      <w:r w:rsidRPr="007117F1">
        <w:rPr>
          <w:i/>
        </w:rPr>
        <w:t>.</w:t>
      </w:r>
      <w:r w:rsidR="007117F1">
        <w:rPr>
          <w:i/>
        </w:rPr>
        <w:t xml:space="preserve"> </w:t>
      </w:r>
      <w:r w:rsidR="00257C3B" w:rsidRPr="007117F1">
        <w:rPr>
          <w:spacing w:val="-1"/>
        </w:rPr>
        <w:t>The Donor or any interested individual, corporation or foundation may make additional gifts to the Fund at any time.</w:t>
      </w:r>
    </w:p>
    <w:p w:rsidR="00F7158D" w:rsidRPr="007117F1" w:rsidRDefault="00F7158D">
      <w:pPr>
        <w:spacing w:before="1"/>
        <w:rPr>
          <w:rFonts w:eastAsia="Times New Roman" w:cs="Times New Roman"/>
        </w:rPr>
      </w:pPr>
    </w:p>
    <w:p w:rsidR="00F7158D" w:rsidRPr="007117F1" w:rsidRDefault="006300BB" w:rsidP="000C5530">
      <w:pPr>
        <w:pStyle w:val="BodyText"/>
        <w:numPr>
          <w:ilvl w:val="0"/>
          <w:numId w:val="1"/>
        </w:numPr>
        <w:tabs>
          <w:tab w:val="left" w:pos="481"/>
        </w:tabs>
        <w:ind w:right="298"/>
        <w:rPr>
          <w:rFonts w:asciiTheme="minorHAnsi" w:hAnsiTheme="minorHAnsi"/>
          <w:sz w:val="22"/>
          <w:szCs w:val="22"/>
        </w:rPr>
      </w:pPr>
      <w:r w:rsidRPr="007117F1">
        <w:rPr>
          <w:rFonts w:asciiTheme="minorHAnsi" w:hAnsiTheme="minorHAnsi" w:cs="Times New Roman"/>
          <w:b/>
          <w:bCs/>
          <w:spacing w:val="-1"/>
          <w:sz w:val="22"/>
          <w:szCs w:val="22"/>
        </w:rPr>
        <w:t xml:space="preserve">Duration </w:t>
      </w:r>
      <w:r w:rsidRPr="007117F1">
        <w:rPr>
          <w:rFonts w:asciiTheme="minorHAnsi" w:hAnsiTheme="minorHAnsi" w:cs="Times New Roman"/>
          <w:b/>
          <w:bCs/>
          <w:sz w:val="22"/>
          <w:szCs w:val="22"/>
        </w:rPr>
        <w:t xml:space="preserve">of </w:t>
      </w:r>
      <w:r w:rsidRPr="007117F1">
        <w:rPr>
          <w:rFonts w:asciiTheme="minorHAnsi" w:hAnsiTheme="minorHAnsi" w:cs="Times New Roman"/>
          <w:b/>
          <w:bCs/>
          <w:spacing w:val="-1"/>
          <w:sz w:val="22"/>
          <w:szCs w:val="22"/>
        </w:rPr>
        <w:t>the</w:t>
      </w:r>
      <w:r w:rsidRPr="007117F1">
        <w:rPr>
          <w:rFonts w:asciiTheme="minorHAnsi" w:hAnsiTheme="minorHAnsi" w:cs="Times New Roman"/>
          <w:b/>
          <w:bCs/>
          <w:spacing w:val="1"/>
          <w:sz w:val="22"/>
          <w:szCs w:val="22"/>
        </w:rPr>
        <w:t xml:space="preserve"> </w:t>
      </w:r>
      <w:r w:rsidRPr="007117F1">
        <w:rPr>
          <w:rFonts w:asciiTheme="minorHAnsi" w:hAnsiTheme="minorHAnsi" w:cs="Times New Roman"/>
          <w:b/>
          <w:bCs/>
          <w:spacing w:val="-1"/>
          <w:sz w:val="22"/>
          <w:szCs w:val="22"/>
        </w:rPr>
        <w:t>Fund</w:t>
      </w:r>
      <w:r w:rsidR="000C5530" w:rsidRPr="007117F1">
        <w:rPr>
          <w:rFonts w:asciiTheme="minorHAnsi" w:hAnsiTheme="minorHAnsi"/>
          <w:spacing w:val="-1"/>
          <w:sz w:val="22"/>
          <w:szCs w:val="22"/>
        </w:rPr>
        <w:t>: The Donors intend for the Fund, including all realized and unrealized capital appreciation and depreciation generated by the Fund, to exist in perpetuity with the accumulated “Payout” being made available to support the “Purpose of the Fund” as described in Paragraph 1 above. The “Payout,” a percentage of the fair market value of the Fund as determined from time to time by the University of Arizona Foundation, prior to its expenditure, will be maintained in a separate University Account solely for the benefit of the Purpose of the Fund. The “Payout,” which may from time to time exceed the “net income” (interest, dividend, and any other current income less applicable expenses) generated by the Fund, will be distributed monthly, and will be so distributed in full even if the fair market value of the Fund falls below its historic dollar value (the value of the gift) unless the University makes a determination to the contrary</w:t>
      </w:r>
      <w:r w:rsidRPr="007117F1">
        <w:rPr>
          <w:rFonts w:asciiTheme="minorHAnsi" w:hAnsiTheme="minorHAnsi"/>
          <w:spacing w:val="-1"/>
          <w:sz w:val="22"/>
          <w:szCs w:val="22"/>
        </w:rPr>
        <w:t>.</w:t>
      </w:r>
    </w:p>
    <w:p w:rsidR="00F7158D" w:rsidRPr="007117F1" w:rsidRDefault="00F7158D">
      <w:pPr>
        <w:spacing w:before="10"/>
        <w:rPr>
          <w:rFonts w:eastAsia="Times New Roman" w:cs="Times New Roman"/>
        </w:rPr>
      </w:pPr>
    </w:p>
    <w:p w:rsidR="00FD38E3" w:rsidRPr="007117F1" w:rsidRDefault="006300BB" w:rsidP="000C5530">
      <w:pPr>
        <w:pStyle w:val="BodyText"/>
        <w:numPr>
          <w:ilvl w:val="0"/>
          <w:numId w:val="1"/>
        </w:numPr>
        <w:tabs>
          <w:tab w:val="left" w:pos="481"/>
        </w:tabs>
        <w:spacing w:before="54"/>
        <w:ind w:right="150"/>
        <w:rPr>
          <w:rFonts w:asciiTheme="minorHAnsi" w:hAnsiTheme="minorHAnsi"/>
          <w:sz w:val="22"/>
          <w:szCs w:val="22"/>
        </w:rPr>
      </w:pPr>
      <w:r w:rsidRPr="007117F1">
        <w:rPr>
          <w:rFonts w:asciiTheme="minorHAnsi" w:hAnsiTheme="minorHAnsi" w:cs="Times New Roman"/>
          <w:b/>
          <w:bCs/>
          <w:spacing w:val="-1"/>
          <w:sz w:val="22"/>
          <w:szCs w:val="22"/>
        </w:rPr>
        <w:t>Investment</w:t>
      </w:r>
      <w:r w:rsidRPr="007117F1">
        <w:rPr>
          <w:rFonts w:asciiTheme="minorHAnsi" w:hAnsiTheme="minorHAnsi" w:cs="Times New Roman"/>
          <w:b/>
          <w:bCs/>
          <w:sz w:val="22"/>
          <w:szCs w:val="22"/>
        </w:rPr>
        <w:t xml:space="preserve"> </w:t>
      </w:r>
      <w:r w:rsidRPr="007117F1">
        <w:rPr>
          <w:rFonts w:asciiTheme="minorHAnsi" w:hAnsiTheme="minorHAnsi" w:cs="Times New Roman"/>
          <w:b/>
          <w:bCs/>
          <w:spacing w:val="-1"/>
          <w:sz w:val="22"/>
          <w:szCs w:val="22"/>
        </w:rPr>
        <w:t>Authority</w:t>
      </w:r>
      <w:r w:rsidRPr="007117F1">
        <w:rPr>
          <w:rFonts w:asciiTheme="minorHAnsi" w:hAnsiTheme="minorHAnsi"/>
          <w:spacing w:val="-1"/>
          <w:sz w:val="22"/>
          <w:szCs w:val="22"/>
        </w:rPr>
        <w:t>:</w:t>
      </w:r>
      <w:r w:rsidR="000C5530" w:rsidRPr="007117F1">
        <w:rPr>
          <w:rFonts w:asciiTheme="minorHAnsi" w:hAnsiTheme="minorHAnsi"/>
          <w:spacing w:val="-1"/>
          <w:sz w:val="22"/>
          <w:szCs w:val="22"/>
        </w:rPr>
        <w:t xml:space="preserve"> The Fund shall be invested in accordance with the investment policies of the University as established from time to time by the University’s Investment Committee. For purposes of investment only, the monies of this Fund may be </w:t>
      </w:r>
      <w:proofErr w:type="gramStart"/>
      <w:r w:rsidR="000C5530" w:rsidRPr="007117F1">
        <w:rPr>
          <w:rFonts w:asciiTheme="minorHAnsi" w:hAnsiTheme="minorHAnsi"/>
          <w:spacing w:val="-1"/>
          <w:sz w:val="22"/>
          <w:szCs w:val="22"/>
        </w:rPr>
        <w:t>pooled/commingled</w:t>
      </w:r>
      <w:proofErr w:type="gramEnd"/>
      <w:r w:rsidR="000C5530" w:rsidRPr="007117F1">
        <w:rPr>
          <w:rFonts w:asciiTheme="minorHAnsi" w:hAnsiTheme="minorHAnsi"/>
          <w:spacing w:val="-1"/>
          <w:sz w:val="22"/>
          <w:szCs w:val="22"/>
        </w:rPr>
        <w:t xml:space="preserve"> with other endowment funds held by the University. At all times, the Fund shall be separately accounted for in the University’s books and records.</w:t>
      </w:r>
    </w:p>
    <w:p w:rsidR="00FD38E3" w:rsidRPr="007117F1" w:rsidRDefault="00FD38E3" w:rsidP="00FD38E3">
      <w:pPr>
        <w:pStyle w:val="BodyText"/>
        <w:tabs>
          <w:tab w:val="left" w:pos="481"/>
        </w:tabs>
        <w:spacing w:before="54"/>
        <w:ind w:left="120" w:right="150"/>
        <w:rPr>
          <w:rFonts w:asciiTheme="minorHAnsi" w:hAnsiTheme="minorHAnsi"/>
          <w:sz w:val="22"/>
          <w:szCs w:val="22"/>
        </w:rPr>
      </w:pPr>
    </w:p>
    <w:p w:rsidR="00F7158D" w:rsidRPr="007117F1" w:rsidRDefault="006300BB" w:rsidP="000C5530">
      <w:pPr>
        <w:pStyle w:val="BodyText"/>
        <w:numPr>
          <w:ilvl w:val="0"/>
          <w:numId w:val="1"/>
        </w:numPr>
        <w:tabs>
          <w:tab w:val="left" w:pos="481"/>
        </w:tabs>
        <w:spacing w:before="54"/>
        <w:ind w:right="150"/>
        <w:rPr>
          <w:rFonts w:asciiTheme="minorHAnsi" w:hAnsiTheme="minorHAnsi"/>
          <w:sz w:val="22"/>
          <w:szCs w:val="22"/>
        </w:rPr>
      </w:pPr>
      <w:r w:rsidRPr="007117F1">
        <w:rPr>
          <w:rFonts w:asciiTheme="minorHAnsi" w:hAnsiTheme="minorHAnsi"/>
          <w:b/>
          <w:spacing w:val="-1"/>
          <w:sz w:val="22"/>
          <w:szCs w:val="22"/>
        </w:rPr>
        <w:t xml:space="preserve">Administration </w:t>
      </w:r>
      <w:r w:rsidRPr="007117F1">
        <w:rPr>
          <w:rFonts w:asciiTheme="minorHAnsi" w:hAnsiTheme="minorHAnsi"/>
          <w:b/>
          <w:sz w:val="22"/>
          <w:szCs w:val="22"/>
        </w:rPr>
        <w:t>of</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the</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Fund</w:t>
      </w:r>
      <w:r w:rsidRPr="007117F1">
        <w:rPr>
          <w:rFonts w:asciiTheme="minorHAnsi" w:hAnsiTheme="minorHAnsi"/>
          <w:spacing w:val="-1"/>
          <w:sz w:val="22"/>
          <w:szCs w:val="22"/>
        </w:rPr>
        <w:t>:</w:t>
      </w:r>
      <w:r w:rsidR="000C5530" w:rsidRPr="007117F1">
        <w:rPr>
          <w:rFonts w:asciiTheme="minorHAnsi" w:hAnsiTheme="minorHAnsi"/>
          <w:spacing w:val="-1"/>
          <w:sz w:val="22"/>
          <w:szCs w:val="22"/>
        </w:rPr>
        <w:t xml:space="preserve"> The Fund will be administered by the University, acting in accordance with Title 10, Chapter 41, </w:t>
      </w:r>
      <w:proofErr w:type="gramStart"/>
      <w:r w:rsidR="000C5530" w:rsidRPr="007117F1">
        <w:rPr>
          <w:rFonts w:asciiTheme="minorHAnsi" w:hAnsiTheme="minorHAnsi"/>
          <w:spacing w:val="-1"/>
          <w:sz w:val="22"/>
          <w:szCs w:val="22"/>
        </w:rPr>
        <w:t>Article</w:t>
      </w:r>
      <w:proofErr w:type="gramEnd"/>
      <w:r w:rsidR="000C5530" w:rsidRPr="007117F1">
        <w:rPr>
          <w:rFonts w:asciiTheme="minorHAnsi" w:hAnsiTheme="minorHAnsi"/>
          <w:spacing w:val="-1"/>
          <w:sz w:val="22"/>
          <w:szCs w:val="22"/>
        </w:rPr>
        <w:t xml:space="preserve"> 1 of the Arizona Revised Statutes. Additionally, any distributions to be made from the Fund will be made so long as they do not violate this Agreement, any rules, policies, or procedures promulgated by the University from time to time, nor any of the rules and resolutions of the State of Arizona and the Arizona Revised Statutes. In the event that any payment required of the University hereunder would violate the same, the University may refrain from said action and may take other action to accomplish the intent of the Donor as expressed herein.</w:t>
      </w:r>
    </w:p>
    <w:p w:rsidR="00F7158D" w:rsidRPr="007117F1" w:rsidRDefault="00F7158D">
      <w:pPr>
        <w:spacing w:before="1"/>
        <w:rPr>
          <w:rFonts w:eastAsia="Times New Roman" w:cs="Times New Roman"/>
        </w:rPr>
      </w:pPr>
    </w:p>
    <w:p w:rsidR="00F7158D" w:rsidRPr="007117F1" w:rsidRDefault="006300BB" w:rsidP="000C5530">
      <w:pPr>
        <w:pStyle w:val="BodyText"/>
        <w:numPr>
          <w:ilvl w:val="0"/>
          <w:numId w:val="1"/>
        </w:numPr>
        <w:tabs>
          <w:tab w:val="left" w:pos="481"/>
        </w:tabs>
        <w:ind w:right="150"/>
        <w:rPr>
          <w:rFonts w:asciiTheme="minorHAnsi" w:hAnsiTheme="minorHAnsi"/>
          <w:sz w:val="22"/>
          <w:szCs w:val="22"/>
        </w:rPr>
      </w:pPr>
      <w:r w:rsidRPr="007117F1">
        <w:rPr>
          <w:rFonts w:asciiTheme="minorHAnsi" w:hAnsiTheme="minorHAnsi" w:cs="Times New Roman"/>
          <w:b/>
          <w:bCs/>
          <w:spacing w:val="-1"/>
          <w:sz w:val="22"/>
          <w:szCs w:val="22"/>
        </w:rPr>
        <w:t>Administrative</w:t>
      </w:r>
      <w:r w:rsidRPr="007117F1">
        <w:rPr>
          <w:rFonts w:asciiTheme="minorHAnsi" w:hAnsiTheme="minorHAnsi" w:cs="Times New Roman"/>
          <w:b/>
          <w:bCs/>
          <w:spacing w:val="1"/>
          <w:sz w:val="22"/>
          <w:szCs w:val="22"/>
        </w:rPr>
        <w:t xml:space="preserve"> </w:t>
      </w:r>
      <w:r w:rsidRPr="007117F1">
        <w:rPr>
          <w:rFonts w:asciiTheme="minorHAnsi" w:hAnsiTheme="minorHAnsi" w:cs="Times New Roman"/>
          <w:b/>
          <w:bCs/>
          <w:spacing w:val="-1"/>
          <w:sz w:val="22"/>
          <w:szCs w:val="22"/>
        </w:rPr>
        <w:t>Service</w:t>
      </w:r>
      <w:r w:rsidRPr="007117F1">
        <w:rPr>
          <w:rFonts w:asciiTheme="minorHAnsi" w:hAnsiTheme="minorHAnsi" w:cs="Times New Roman"/>
          <w:b/>
          <w:bCs/>
          <w:spacing w:val="-2"/>
          <w:sz w:val="22"/>
          <w:szCs w:val="22"/>
        </w:rPr>
        <w:t xml:space="preserve"> </w:t>
      </w:r>
      <w:r w:rsidRPr="007117F1">
        <w:rPr>
          <w:rFonts w:asciiTheme="minorHAnsi" w:hAnsiTheme="minorHAnsi" w:cs="Times New Roman"/>
          <w:b/>
          <w:bCs/>
          <w:spacing w:val="-1"/>
          <w:sz w:val="22"/>
          <w:szCs w:val="22"/>
        </w:rPr>
        <w:t>Fee</w:t>
      </w:r>
      <w:r w:rsidRPr="007117F1">
        <w:rPr>
          <w:rFonts w:asciiTheme="minorHAnsi" w:hAnsiTheme="minorHAnsi"/>
          <w:spacing w:val="-1"/>
          <w:sz w:val="22"/>
          <w:szCs w:val="22"/>
        </w:rPr>
        <w:t>:</w:t>
      </w:r>
      <w:r w:rsidR="000C5530" w:rsidRPr="007117F1">
        <w:rPr>
          <w:rFonts w:asciiTheme="minorHAnsi" w:hAnsiTheme="minorHAnsi"/>
          <w:spacing w:val="-1"/>
          <w:sz w:val="22"/>
          <w:szCs w:val="22"/>
        </w:rPr>
        <w:t xml:space="preserve"> To defray its expenses related to the holding, safeguarding, investing and maintaining of the assets in the Fund and with respect to the monitoring and disbursement of the Payout, </w:t>
      </w:r>
      <w:r w:rsidR="000C5530" w:rsidRPr="007117F1">
        <w:rPr>
          <w:rFonts w:asciiTheme="minorHAnsi" w:hAnsiTheme="minorHAnsi"/>
          <w:spacing w:val="-1"/>
          <w:sz w:val="22"/>
          <w:szCs w:val="22"/>
        </w:rPr>
        <w:lastRenderedPageBreak/>
        <w:t>the University will charge an administrative service fee in accordance with the policy established from time to time by the University’s Investment Committee. The Fund will be charged the entire administrative service fee even if the fair market value of the Fund falls below its historic dollar value.</w:t>
      </w:r>
    </w:p>
    <w:p w:rsidR="000C5530" w:rsidRPr="007117F1" w:rsidRDefault="000C5530" w:rsidP="000C5530">
      <w:pPr>
        <w:pStyle w:val="ListParagraph"/>
      </w:pPr>
    </w:p>
    <w:p w:rsidR="000C5530" w:rsidRPr="007117F1" w:rsidRDefault="000C5530" w:rsidP="000C5530">
      <w:pPr>
        <w:pStyle w:val="BodyText"/>
        <w:numPr>
          <w:ilvl w:val="0"/>
          <w:numId w:val="1"/>
        </w:numPr>
        <w:tabs>
          <w:tab w:val="left" w:pos="481"/>
        </w:tabs>
        <w:ind w:right="150"/>
        <w:rPr>
          <w:rFonts w:asciiTheme="minorHAnsi" w:hAnsiTheme="minorHAnsi"/>
          <w:sz w:val="22"/>
          <w:szCs w:val="22"/>
        </w:rPr>
      </w:pPr>
      <w:r w:rsidRPr="007117F1">
        <w:rPr>
          <w:rFonts w:asciiTheme="minorHAnsi" w:hAnsiTheme="minorHAnsi"/>
          <w:b/>
          <w:sz w:val="22"/>
          <w:szCs w:val="22"/>
        </w:rPr>
        <w:t>Contingent Use of the Fund:</w:t>
      </w:r>
      <w:r w:rsidRPr="007117F1">
        <w:rPr>
          <w:rFonts w:asciiTheme="minorHAnsi" w:hAnsiTheme="minorHAnsi"/>
          <w:sz w:val="22"/>
          <w:szCs w:val="22"/>
        </w:rPr>
        <w:t xml:space="preserve"> Should it become clear in future years that the above-stated purpose for this Fund is no longer necessary, practical, desirable or possible to perform, the University shall, after consultation with the Donor, if the Donor is still living, designate the Fund for a substitute purpose that is reasonably consistent with and similar to the original intention of the Donor at the time this Agreement was executed. In any such alternate application of the accumulated Payout, the funding source shall be clearly identified as the Fund.</w:t>
      </w:r>
    </w:p>
    <w:p w:rsidR="00F7158D" w:rsidRPr="007117F1" w:rsidRDefault="00F7158D">
      <w:pPr>
        <w:spacing w:before="11"/>
        <w:rPr>
          <w:rFonts w:eastAsia="Times New Roman" w:cs="Times New Roman"/>
        </w:rPr>
      </w:pPr>
    </w:p>
    <w:p w:rsidR="00F7158D" w:rsidRPr="007117F1" w:rsidRDefault="006300BB">
      <w:pPr>
        <w:pStyle w:val="BodyText"/>
        <w:numPr>
          <w:ilvl w:val="0"/>
          <w:numId w:val="1"/>
        </w:numPr>
        <w:tabs>
          <w:tab w:val="left" w:pos="481"/>
        </w:tabs>
        <w:ind w:left="480" w:right="374" w:hanging="360"/>
        <w:rPr>
          <w:rFonts w:asciiTheme="minorHAnsi" w:hAnsiTheme="minorHAnsi"/>
          <w:sz w:val="22"/>
          <w:szCs w:val="22"/>
        </w:rPr>
      </w:pPr>
      <w:r w:rsidRPr="007117F1">
        <w:rPr>
          <w:rFonts w:asciiTheme="minorHAnsi" w:hAnsiTheme="minorHAnsi"/>
          <w:b/>
          <w:spacing w:val="-1"/>
          <w:sz w:val="22"/>
          <w:szCs w:val="22"/>
        </w:rPr>
        <w:t>Announcement</w:t>
      </w:r>
      <w:r w:rsidRPr="007117F1">
        <w:rPr>
          <w:rFonts w:asciiTheme="minorHAnsi" w:hAnsiTheme="minorHAnsi"/>
          <w:b/>
          <w:sz w:val="22"/>
          <w:szCs w:val="22"/>
        </w:rPr>
        <w:t xml:space="preserve"> of</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the</w:t>
      </w:r>
      <w:r w:rsidRPr="007117F1">
        <w:rPr>
          <w:rFonts w:asciiTheme="minorHAnsi" w:hAnsiTheme="minorHAnsi"/>
          <w:b/>
          <w:spacing w:val="1"/>
          <w:sz w:val="22"/>
          <w:szCs w:val="22"/>
        </w:rPr>
        <w:t xml:space="preserve"> </w:t>
      </w:r>
      <w:r w:rsidRPr="007117F1">
        <w:rPr>
          <w:rFonts w:asciiTheme="minorHAnsi" w:hAnsiTheme="minorHAnsi"/>
          <w:b/>
          <w:spacing w:val="-2"/>
          <w:sz w:val="22"/>
          <w:szCs w:val="22"/>
        </w:rPr>
        <w:t>Fund</w:t>
      </w:r>
      <w:r w:rsidRPr="007117F1">
        <w:rPr>
          <w:rFonts w:asciiTheme="minorHAnsi" w:hAnsiTheme="minorHAnsi"/>
          <w:spacing w:val="-2"/>
          <w:sz w:val="22"/>
          <w:szCs w:val="22"/>
        </w:rPr>
        <w:t>:</w:t>
      </w:r>
      <w:r w:rsidRPr="007117F1">
        <w:rPr>
          <w:rFonts w:asciiTheme="minorHAnsi" w:hAnsiTheme="minorHAnsi"/>
          <w:sz w:val="22"/>
          <w:szCs w:val="22"/>
        </w:rPr>
        <w:t xml:space="preserve"> </w:t>
      </w:r>
      <w:r w:rsidRPr="007117F1">
        <w:rPr>
          <w:rFonts w:asciiTheme="minorHAnsi" w:hAnsiTheme="minorHAnsi"/>
          <w:spacing w:val="-1"/>
          <w:sz w:val="22"/>
          <w:szCs w:val="22"/>
        </w:rPr>
        <w:t>Announcement</w:t>
      </w:r>
      <w:r w:rsidRPr="007117F1">
        <w:rPr>
          <w:rFonts w:asciiTheme="minorHAnsi" w:hAnsiTheme="minorHAnsi"/>
          <w:sz w:val="22"/>
          <w:szCs w:val="22"/>
        </w:rPr>
        <w:t xml:space="preserve"> of</w:t>
      </w:r>
      <w:r w:rsidRPr="007117F1">
        <w:rPr>
          <w:rFonts w:asciiTheme="minorHAnsi" w:hAnsiTheme="minorHAnsi"/>
          <w:spacing w:val="-3"/>
          <w:sz w:val="22"/>
          <w:szCs w:val="22"/>
        </w:rPr>
        <w:t xml:space="preserve"> </w:t>
      </w:r>
      <w:r w:rsidRPr="007117F1">
        <w:rPr>
          <w:rFonts w:asciiTheme="minorHAnsi" w:hAnsiTheme="minorHAnsi"/>
          <w:sz w:val="22"/>
          <w:szCs w:val="22"/>
        </w:rPr>
        <w:t>the</w:t>
      </w:r>
      <w:r w:rsidRPr="007117F1">
        <w:rPr>
          <w:rFonts w:asciiTheme="minorHAnsi" w:hAnsiTheme="minorHAnsi"/>
          <w:spacing w:val="-2"/>
          <w:sz w:val="22"/>
          <w:szCs w:val="22"/>
        </w:rPr>
        <w:t xml:space="preserve"> </w:t>
      </w:r>
      <w:r w:rsidRPr="007117F1">
        <w:rPr>
          <w:rFonts w:asciiTheme="minorHAnsi" w:hAnsiTheme="minorHAnsi"/>
          <w:spacing w:val="-1"/>
          <w:sz w:val="22"/>
          <w:szCs w:val="22"/>
        </w:rPr>
        <w:t>Fund,</w:t>
      </w:r>
      <w:r w:rsidRPr="007117F1">
        <w:rPr>
          <w:rFonts w:asciiTheme="minorHAnsi" w:hAnsiTheme="minorHAnsi"/>
          <w:sz w:val="22"/>
          <w:szCs w:val="22"/>
        </w:rPr>
        <w:t xml:space="preserve"> including</w:t>
      </w:r>
      <w:r w:rsidRPr="007117F1">
        <w:rPr>
          <w:rFonts w:asciiTheme="minorHAnsi" w:hAnsiTheme="minorHAnsi"/>
          <w:spacing w:val="-3"/>
          <w:sz w:val="22"/>
          <w:szCs w:val="22"/>
        </w:rPr>
        <w:t xml:space="preserve"> </w:t>
      </w:r>
      <w:r w:rsidRPr="007117F1">
        <w:rPr>
          <w:rFonts w:asciiTheme="minorHAnsi" w:hAnsiTheme="minorHAnsi"/>
          <w:spacing w:val="-1"/>
          <w:sz w:val="22"/>
          <w:szCs w:val="22"/>
        </w:rPr>
        <w:t>amount,</w:t>
      </w:r>
      <w:r w:rsidRPr="007117F1">
        <w:rPr>
          <w:rFonts w:asciiTheme="minorHAnsi" w:hAnsiTheme="minorHAnsi"/>
          <w:sz w:val="22"/>
          <w:szCs w:val="22"/>
        </w:rPr>
        <w:t xml:space="preserve"> </w:t>
      </w:r>
      <w:r w:rsidRPr="007117F1">
        <w:rPr>
          <w:rFonts w:asciiTheme="minorHAnsi" w:hAnsiTheme="minorHAnsi"/>
          <w:spacing w:val="-1"/>
          <w:sz w:val="22"/>
          <w:szCs w:val="22"/>
        </w:rPr>
        <w:t xml:space="preserve">descriptions </w:t>
      </w:r>
      <w:r w:rsidRPr="007117F1">
        <w:rPr>
          <w:rFonts w:asciiTheme="minorHAnsi" w:hAnsiTheme="minorHAnsi"/>
          <w:sz w:val="22"/>
          <w:szCs w:val="22"/>
        </w:rPr>
        <w:t>of</w:t>
      </w:r>
      <w:r w:rsidRPr="007117F1">
        <w:rPr>
          <w:rFonts w:asciiTheme="minorHAnsi" w:hAnsiTheme="minorHAnsi"/>
          <w:spacing w:val="57"/>
          <w:sz w:val="22"/>
          <w:szCs w:val="22"/>
        </w:rPr>
        <w:t xml:space="preserve"> </w:t>
      </w:r>
      <w:r w:rsidRPr="007117F1">
        <w:rPr>
          <w:rFonts w:asciiTheme="minorHAnsi" w:hAnsiTheme="minorHAnsi"/>
          <w:spacing w:val="-1"/>
          <w:sz w:val="22"/>
          <w:szCs w:val="22"/>
        </w:rPr>
        <w:t xml:space="preserve">contributions </w:t>
      </w:r>
      <w:r w:rsidRPr="007117F1">
        <w:rPr>
          <w:rFonts w:asciiTheme="minorHAnsi" w:hAnsiTheme="minorHAnsi"/>
          <w:sz w:val="22"/>
          <w:szCs w:val="22"/>
        </w:rPr>
        <w:t xml:space="preserve">and </w:t>
      </w:r>
      <w:r w:rsidRPr="007117F1">
        <w:rPr>
          <w:rFonts w:asciiTheme="minorHAnsi" w:hAnsiTheme="minorHAnsi"/>
          <w:spacing w:val="-1"/>
          <w:sz w:val="22"/>
          <w:szCs w:val="22"/>
        </w:rPr>
        <w:t>pertinent</w:t>
      </w:r>
      <w:r w:rsidRPr="007117F1">
        <w:rPr>
          <w:rFonts w:asciiTheme="minorHAnsi" w:hAnsiTheme="minorHAnsi"/>
          <w:sz w:val="22"/>
          <w:szCs w:val="22"/>
        </w:rPr>
        <w:t xml:space="preserve"> </w:t>
      </w:r>
      <w:r w:rsidRPr="007117F1">
        <w:rPr>
          <w:rFonts w:asciiTheme="minorHAnsi" w:hAnsiTheme="minorHAnsi"/>
          <w:spacing w:val="-1"/>
          <w:sz w:val="22"/>
          <w:szCs w:val="22"/>
        </w:rPr>
        <w:t>details,</w:t>
      </w:r>
      <w:r w:rsidRPr="007117F1">
        <w:rPr>
          <w:rFonts w:asciiTheme="minorHAnsi" w:hAnsiTheme="minorHAnsi"/>
          <w:sz w:val="22"/>
          <w:szCs w:val="22"/>
        </w:rPr>
        <w:t xml:space="preserve"> may</w:t>
      </w:r>
      <w:r w:rsidRPr="007117F1">
        <w:rPr>
          <w:rFonts w:asciiTheme="minorHAnsi" w:hAnsiTheme="minorHAnsi"/>
          <w:spacing w:val="-5"/>
          <w:sz w:val="22"/>
          <w:szCs w:val="22"/>
        </w:rPr>
        <w:t xml:space="preserve"> </w:t>
      </w:r>
      <w:r w:rsidRPr="007117F1">
        <w:rPr>
          <w:rFonts w:asciiTheme="minorHAnsi" w:hAnsiTheme="minorHAnsi"/>
          <w:sz w:val="22"/>
          <w:szCs w:val="22"/>
        </w:rPr>
        <w:t>be</w:t>
      </w:r>
      <w:r w:rsidRPr="007117F1">
        <w:rPr>
          <w:rFonts w:asciiTheme="minorHAnsi" w:hAnsiTheme="minorHAnsi"/>
          <w:spacing w:val="1"/>
          <w:sz w:val="22"/>
          <w:szCs w:val="22"/>
        </w:rPr>
        <w:t xml:space="preserve"> </w:t>
      </w:r>
      <w:r w:rsidRPr="007117F1">
        <w:rPr>
          <w:rFonts w:asciiTheme="minorHAnsi" w:hAnsiTheme="minorHAnsi"/>
          <w:sz w:val="22"/>
          <w:szCs w:val="22"/>
        </w:rPr>
        <w:t>made</w:t>
      </w:r>
      <w:r w:rsidRPr="007117F1">
        <w:rPr>
          <w:rFonts w:asciiTheme="minorHAnsi" w:hAnsiTheme="minorHAnsi"/>
          <w:spacing w:val="-2"/>
          <w:sz w:val="22"/>
          <w:szCs w:val="22"/>
        </w:rPr>
        <w:t xml:space="preserve"> </w:t>
      </w:r>
      <w:r w:rsidRPr="007117F1">
        <w:rPr>
          <w:rFonts w:asciiTheme="minorHAnsi" w:hAnsiTheme="minorHAnsi"/>
          <w:sz w:val="22"/>
          <w:szCs w:val="22"/>
        </w:rPr>
        <w:t>in</w:t>
      </w:r>
      <w:r w:rsidRPr="007117F1">
        <w:rPr>
          <w:rFonts w:asciiTheme="minorHAnsi" w:hAnsiTheme="minorHAnsi"/>
          <w:spacing w:val="-3"/>
          <w:sz w:val="22"/>
          <w:szCs w:val="22"/>
        </w:rPr>
        <w:t xml:space="preserve"> </w:t>
      </w:r>
      <w:r w:rsidRPr="007117F1">
        <w:rPr>
          <w:rFonts w:asciiTheme="minorHAnsi" w:hAnsiTheme="minorHAnsi"/>
          <w:sz w:val="22"/>
          <w:szCs w:val="22"/>
        </w:rPr>
        <w:t>any</w:t>
      </w:r>
      <w:r w:rsidRPr="007117F1">
        <w:rPr>
          <w:rFonts w:asciiTheme="minorHAnsi" w:hAnsiTheme="minorHAnsi"/>
          <w:spacing w:val="-3"/>
          <w:sz w:val="22"/>
          <w:szCs w:val="22"/>
        </w:rPr>
        <w:t xml:space="preserve"> </w:t>
      </w:r>
      <w:r w:rsidRPr="007117F1">
        <w:rPr>
          <w:rFonts w:asciiTheme="minorHAnsi" w:hAnsiTheme="minorHAnsi"/>
          <w:spacing w:val="-1"/>
          <w:sz w:val="22"/>
          <w:szCs w:val="22"/>
        </w:rPr>
        <w:t>University</w:t>
      </w:r>
      <w:r w:rsidRPr="007117F1">
        <w:rPr>
          <w:rFonts w:asciiTheme="minorHAnsi" w:hAnsiTheme="minorHAnsi"/>
          <w:spacing w:val="-5"/>
          <w:sz w:val="22"/>
          <w:szCs w:val="22"/>
        </w:rPr>
        <w:t xml:space="preserve"> </w:t>
      </w:r>
      <w:r w:rsidRPr="007117F1">
        <w:rPr>
          <w:rFonts w:asciiTheme="minorHAnsi" w:hAnsiTheme="minorHAnsi"/>
          <w:spacing w:val="1"/>
          <w:sz w:val="22"/>
          <w:szCs w:val="22"/>
        </w:rPr>
        <w:t>of</w:t>
      </w:r>
      <w:r w:rsidRPr="007117F1">
        <w:rPr>
          <w:rFonts w:asciiTheme="minorHAnsi" w:hAnsiTheme="minorHAnsi"/>
          <w:spacing w:val="-3"/>
          <w:sz w:val="22"/>
          <w:szCs w:val="22"/>
        </w:rPr>
        <w:t xml:space="preserve"> </w:t>
      </w:r>
      <w:r w:rsidRPr="007117F1">
        <w:rPr>
          <w:rFonts w:asciiTheme="minorHAnsi" w:hAnsiTheme="minorHAnsi"/>
          <w:spacing w:val="-1"/>
          <w:sz w:val="22"/>
          <w:szCs w:val="22"/>
        </w:rPr>
        <w:t>Arizona</w:t>
      </w:r>
      <w:r w:rsidRPr="007117F1">
        <w:rPr>
          <w:rFonts w:asciiTheme="minorHAnsi" w:hAnsiTheme="minorHAnsi"/>
          <w:spacing w:val="1"/>
          <w:sz w:val="22"/>
          <w:szCs w:val="22"/>
        </w:rPr>
        <w:t xml:space="preserve"> </w:t>
      </w:r>
      <w:r w:rsidRPr="007117F1">
        <w:rPr>
          <w:rFonts w:asciiTheme="minorHAnsi" w:hAnsiTheme="minorHAnsi"/>
          <w:sz w:val="22"/>
          <w:szCs w:val="22"/>
        </w:rPr>
        <w:t xml:space="preserve">or </w:t>
      </w:r>
      <w:r w:rsidRPr="007117F1">
        <w:rPr>
          <w:rFonts w:asciiTheme="minorHAnsi" w:hAnsiTheme="minorHAnsi"/>
          <w:spacing w:val="-1"/>
          <w:sz w:val="22"/>
          <w:szCs w:val="22"/>
        </w:rPr>
        <w:t>University</w:t>
      </w:r>
      <w:r w:rsidRPr="007117F1">
        <w:rPr>
          <w:rFonts w:asciiTheme="minorHAnsi" w:hAnsiTheme="minorHAnsi"/>
          <w:spacing w:val="-5"/>
          <w:sz w:val="22"/>
          <w:szCs w:val="22"/>
        </w:rPr>
        <w:t xml:space="preserve"> </w:t>
      </w:r>
      <w:r w:rsidRPr="007117F1">
        <w:rPr>
          <w:rFonts w:asciiTheme="minorHAnsi" w:hAnsiTheme="minorHAnsi"/>
          <w:spacing w:val="1"/>
          <w:sz w:val="22"/>
          <w:szCs w:val="22"/>
        </w:rPr>
        <w:t>of</w:t>
      </w:r>
      <w:r w:rsidRPr="007117F1">
        <w:rPr>
          <w:rFonts w:asciiTheme="minorHAnsi" w:hAnsiTheme="minorHAnsi"/>
          <w:spacing w:val="59"/>
          <w:sz w:val="22"/>
          <w:szCs w:val="22"/>
        </w:rPr>
        <w:t xml:space="preserve"> </w:t>
      </w:r>
      <w:r w:rsidRPr="007117F1">
        <w:rPr>
          <w:rFonts w:asciiTheme="minorHAnsi" w:hAnsiTheme="minorHAnsi"/>
          <w:spacing w:val="-1"/>
          <w:sz w:val="22"/>
          <w:szCs w:val="22"/>
        </w:rPr>
        <w:t>Arizona</w:t>
      </w:r>
      <w:r w:rsidRPr="007117F1">
        <w:rPr>
          <w:rFonts w:asciiTheme="minorHAnsi" w:hAnsiTheme="minorHAnsi"/>
          <w:spacing w:val="1"/>
          <w:sz w:val="22"/>
          <w:szCs w:val="22"/>
        </w:rPr>
        <w:t xml:space="preserve"> </w:t>
      </w:r>
      <w:r w:rsidRPr="007117F1">
        <w:rPr>
          <w:rFonts w:asciiTheme="minorHAnsi" w:hAnsiTheme="minorHAnsi"/>
          <w:spacing w:val="-1"/>
          <w:sz w:val="22"/>
          <w:szCs w:val="22"/>
        </w:rPr>
        <w:t>Foundation</w:t>
      </w:r>
      <w:r w:rsidRPr="007117F1">
        <w:rPr>
          <w:rFonts w:asciiTheme="minorHAnsi" w:hAnsiTheme="minorHAnsi"/>
          <w:sz w:val="22"/>
          <w:szCs w:val="22"/>
        </w:rPr>
        <w:t xml:space="preserve"> </w:t>
      </w:r>
      <w:r w:rsidRPr="007117F1">
        <w:rPr>
          <w:rFonts w:asciiTheme="minorHAnsi" w:hAnsiTheme="minorHAnsi"/>
          <w:spacing w:val="-1"/>
          <w:sz w:val="22"/>
          <w:szCs w:val="22"/>
        </w:rPr>
        <w:t>publication.</w:t>
      </w:r>
    </w:p>
    <w:p w:rsidR="00F7158D" w:rsidRPr="007117F1" w:rsidRDefault="00F7158D">
      <w:pPr>
        <w:spacing w:before="11"/>
        <w:rPr>
          <w:rFonts w:eastAsia="Times New Roman" w:cs="Times New Roman"/>
        </w:rPr>
      </w:pPr>
    </w:p>
    <w:p w:rsidR="00F7158D" w:rsidRPr="007117F1" w:rsidRDefault="006300BB">
      <w:pPr>
        <w:pStyle w:val="BodyText"/>
        <w:numPr>
          <w:ilvl w:val="0"/>
          <w:numId w:val="1"/>
        </w:numPr>
        <w:tabs>
          <w:tab w:val="left" w:pos="481"/>
        </w:tabs>
        <w:ind w:left="480" w:right="374" w:hanging="360"/>
        <w:rPr>
          <w:rFonts w:asciiTheme="minorHAnsi" w:hAnsiTheme="minorHAnsi"/>
          <w:sz w:val="22"/>
          <w:szCs w:val="22"/>
        </w:rPr>
      </w:pPr>
      <w:r w:rsidRPr="007117F1">
        <w:rPr>
          <w:rFonts w:asciiTheme="minorHAnsi" w:hAnsiTheme="minorHAnsi"/>
          <w:b/>
          <w:spacing w:val="-1"/>
          <w:sz w:val="22"/>
          <w:szCs w:val="22"/>
        </w:rPr>
        <w:t xml:space="preserve">Modification </w:t>
      </w:r>
      <w:r w:rsidRPr="007117F1">
        <w:rPr>
          <w:rFonts w:asciiTheme="minorHAnsi" w:hAnsiTheme="minorHAnsi"/>
          <w:b/>
          <w:spacing w:val="-2"/>
          <w:sz w:val="22"/>
          <w:szCs w:val="22"/>
        </w:rPr>
        <w:t>of</w:t>
      </w:r>
      <w:r w:rsidRPr="007117F1">
        <w:rPr>
          <w:rFonts w:asciiTheme="minorHAnsi" w:hAnsiTheme="minorHAnsi"/>
          <w:b/>
          <w:spacing w:val="2"/>
          <w:sz w:val="22"/>
          <w:szCs w:val="22"/>
        </w:rPr>
        <w:t xml:space="preserve"> </w:t>
      </w:r>
      <w:r w:rsidRPr="007117F1">
        <w:rPr>
          <w:rFonts w:asciiTheme="minorHAnsi" w:hAnsiTheme="minorHAnsi"/>
          <w:b/>
          <w:spacing w:val="-1"/>
          <w:sz w:val="22"/>
          <w:szCs w:val="22"/>
        </w:rPr>
        <w:t>Agreement:</w:t>
      </w:r>
      <w:r w:rsidRPr="007117F1">
        <w:rPr>
          <w:rFonts w:asciiTheme="minorHAnsi" w:hAnsiTheme="minorHAnsi"/>
          <w:b/>
          <w:sz w:val="22"/>
          <w:szCs w:val="22"/>
        </w:rPr>
        <w:t xml:space="preserve"> </w:t>
      </w:r>
      <w:r w:rsidRPr="007117F1">
        <w:rPr>
          <w:rFonts w:asciiTheme="minorHAnsi" w:hAnsiTheme="minorHAnsi"/>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terms</w:t>
      </w:r>
      <w:r w:rsidRPr="007117F1">
        <w:rPr>
          <w:rFonts w:asciiTheme="minorHAnsi" w:hAnsiTheme="minorHAnsi"/>
          <w:spacing w:val="-4"/>
          <w:sz w:val="22"/>
          <w:szCs w:val="22"/>
        </w:rPr>
        <w:t xml:space="preserve"> </w:t>
      </w:r>
      <w:r w:rsidRPr="007117F1">
        <w:rPr>
          <w:rFonts w:asciiTheme="minorHAnsi" w:hAnsiTheme="minorHAnsi"/>
          <w:sz w:val="22"/>
          <w:szCs w:val="22"/>
        </w:rPr>
        <w:t xml:space="preserve">and </w:t>
      </w:r>
      <w:r w:rsidRPr="007117F1">
        <w:rPr>
          <w:rFonts w:asciiTheme="minorHAnsi" w:hAnsiTheme="minorHAnsi"/>
          <w:spacing w:val="-1"/>
          <w:sz w:val="22"/>
          <w:szCs w:val="22"/>
        </w:rPr>
        <w:t xml:space="preserve">conditions </w:t>
      </w:r>
      <w:r w:rsidRPr="007117F1">
        <w:rPr>
          <w:rFonts w:asciiTheme="minorHAnsi" w:hAnsiTheme="minorHAnsi"/>
          <w:sz w:val="22"/>
          <w:szCs w:val="22"/>
        </w:rPr>
        <w:t>of</w:t>
      </w:r>
      <w:r w:rsidRPr="007117F1">
        <w:rPr>
          <w:rFonts w:asciiTheme="minorHAnsi" w:hAnsiTheme="minorHAnsi"/>
          <w:spacing w:val="-3"/>
          <w:sz w:val="22"/>
          <w:szCs w:val="22"/>
        </w:rPr>
        <w:t xml:space="preserve"> </w:t>
      </w:r>
      <w:r w:rsidRPr="007117F1">
        <w:rPr>
          <w:rFonts w:asciiTheme="minorHAnsi" w:hAnsiTheme="minorHAnsi"/>
          <w:sz w:val="22"/>
          <w:szCs w:val="22"/>
        </w:rPr>
        <w:t>this</w:t>
      </w:r>
      <w:r w:rsidRPr="007117F1">
        <w:rPr>
          <w:rFonts w:asciiTheme="minorHAnsi" w:hAnsiTheme="minorHAnsi"/>
          <w:spacing w:val="-1"/>
          <w:sz w:val="22"/>
          <w:szCs w:val="22"/>
        </w:rPr>
        <w:t xml:space="preserve"> Agreement</w:t>
      </w:r>
      <w:r w:rsidRPr="007117F1">
        <w:rPr>
          <w:rFonts w:asciiTheme="minorHAnsi" w:hAnsiTheme="minorHAnsi"/>
          <w:sz w:val="22"/>
          <w:szCs w:val="22"/>
        </w:rPr>
        <w:t xml:space="preserve"> </w:t>
      </w:r>
      <w:r w:rsidRPr="007117F1">
        <w:rPr>
          <w:rFonts w:asciiTheme="minorHAnsi" w:hAnsiTheme="minorHAnsi"/>
          <w:spacing w:val="-2"/>
          <w:sz w:val="22"/>
          <w:szCs w:val="22"/>
        </w:rPr>
        <w:t>may</w:t>
      </w:r>
      <w:r w:rsidRPr="007117F1">
        <w:rPr>
          <w:rFonts w:asciiTheme="minorHAnsi" w:hAnsiTheme="minorHAnsi"/>
          <w:spacing w:val="-3"/>
          <w:sz w:val="22"/>
          <w:szCs w:val="22"/>
        </w:rPr>
        <w:t xml:space="preserve"> </w:t>
      </w:r>
      <w:r w:rsidRPr="007117F1">
        <w:rPr>
          <w:rFonts w:asciiTheme="minorHAnsi" w:hAnsiTheme="minorHAnsi"/>
          <w:sz w:val="22"/>
          <w:szCs w:val="22"/>
        </w:rPr>
        <w:t>not be</w:t>
      </w:r>
      <w:r w:rsidRPr="007117F1">
        <w:rPr>
          <w:rFonts w:asciiTheme="minorHAnsi" w:hAnsiTheme="minorHAnsi"/>
          <w:spacing w:val="1"/>
          <w:sz w:val="22"/>
          <w:szCs w:val="22"/>
        </w:rPr>
        <w:t xml:space="preserve"> </w:t>
      </w:r>
      <w:r w:rsidRPr="007117F1">
        <w:rPr>
          <w:rFonts w:asciiTheme="minorHAnsi" w:hAnsiTheme="minorHAnsi"/>
          <w:spacing w:val="-1"/>
          <w:sz w:val="22"/>
          <w:szCs w:val="22"/>
        </w:rPr>
        <w:t>orally</w:t>
      </w:r>
      <w:r w:rsidRPr="007117F1">
        <w:rPr>
          <w:rFonts w:asciiTheme="minorHAnsi" w:hAnsiTheme="minorHAnsi"/>
          <w:spacing w:val="59"/>
          <w:sz w:val="22"/>
          <w:szCs w:val="22"/>
        </w:rPr>
        <w:t xml:space="preserve"> </w:t>
      </w:r>
      <w:r w:rsidRPr="007117F1">
        <w:rPr>
          <w:rFonts w:asciiTheme="minorHAnsi" w:hAnsiTheme="minorHAnsi"/>
          <w:spacing w:val="-1"/>
          <w:sz w:val="22"/>
          <w:szCs w:val="22"/>
        </w:rPr>
        <w:t>amended,</w:t>
      </w:r>
      <w:r w:rsidRPr="007117F1">
        <w:rPr>
          <w:rFonts w:asciiTheme="minorHAnsi" w:hAnsiTheme="minorHAnsi"/>
          <w:spacing w:val="-3"/>
          <w:sz w:val="22"/>
          <w:szCs w:val="22"/>
        </w:rPr>
        <w:t xml:space="preserve"> </w:t>
      </w:r>
      <w:r w:rsidRPr="007117F1">
        <w:rPr>
          <w:rFonts w:asciiTheme="minorHAnsi" w:hAnsiTheme="minorHAnsi"/>
          <w:spacing w:val="-1"/>
          <w:sz w:val="22"/>
          <w:szCs w:val="22"/>
        </w:rPr>
        <w:t>modified,</w:t>
      </w:r>
      <w:r w:rsidRPr="007117F1">
        <w:rPr>
          <w:rFonts w:asciiTheme="minorHAnsi" w:hAnsiTheme="minorHAnsi"/>
          <w:sz w:val="22"/>
          <w:szCs w:val="22"/>
        </w:rPr>
        <w:t xml:space="preserve"> or</w:t>
      </w:r>
      <w:r w:rsidRPr="007117F1">
        <w:rPr>
          <w:rFonts w:asciiTheme="minorHAnsi" w:hAnsiTheme="minorHAnsi"/>
          <w:spacing w:val="-3"/>
          <w:sz w:val="22"/>
          <w:szCs w:val="22"/>
        </w:rPr>
        <w:t xml:space="preserve"> </w:t>
      </w:r>
      <w:r w:rsidRPr="007117F1">
        <w:rPr>
          <w:rFonts w:asciiTheme="minorHAnsi" w:hAnsiTheme="minorHAnsi"/>
          <w:spacing w:val="-1"/>
          <w:sz w:val="22"/>
          <w:szCs w:val="22"/>
        </w:rPr>
        <w:t>altered</w:t>
      </w:r>
      <w:r w:rsidRPr="007117F1">
        <w:rPr>
          <w:rFonts w:asciiTheme="minorHAnsi" w:hAnsiTheme="minorHAnsi"/>
          <w:sz w:val="22"/>
          <w:szCs w:val="22"/>
        </w:rPr>
        <w:t xml:space="preserve"> </w:t>
      </w:r>
      <w:r w:rsidRPr="007117F1">
        <w:rPr>
          <w:rFonts w:asciiTheme="minorHAnsi" w:hAnsiTheme="minorHAnsi"/>
          <w:spacing w:val="-1"/>
          <w:sz w:val="22"/>
          <w:szCs w:val="22"/>
        </w:rPr>
        <w:t>but</w:t>
      </w:r>
      <w:r w:rsidRPr="007117F1">
        <w:rPr>
          <w:rFonts w:asciiTheme="minorHAnsi" w:hAnsiTheme="minorHAnsi"/>
          <w:sz w:val="22"/>
          <w:szCs w:val="22"/>
        </w:rPr>
        <w:t xml:space="preserve"> </w:t>
      </w:r>
      <w:r w:rsidRPr="007117F1">
        <w:rPr>
          <w:rFonts w:asciiTheme="minorHAnsi" w:hAnsiTheme="minorHAnsi"/>
          <w:spacing w:val="-1"/>
          <w:sz w:val="22"/>
          <w:szCs w:val="22"/>
        </w:rPr>
        <w:t>may</w:t>
      </w:r>
      <w:r w:rsidRPr="007117F1">
        <w:rPr>
          <w:rFonts w:asciiTheme="minorHAnsi" w:hAnsiTheme="minorHAnsi"/>
          <w:spacing w:val="-5"/>
          <w:sz w:val="22"/>
          <w:szCs w:val="22"/>
        </w:rPr>
        <w:t xml:space="preserve"> </w:t>
      </w:r>
      <w:r w:rsidRPr="007117F1">
        <w:rPr>
          <w:rFonts w:asciiTheme="minorHAnsi" w:hAnsiTheme="minorHAnsi"/>
          <w:sz w:val="22"/>
          <w:szCs w:val="22"/>
        </w:rPr>
        <w:t>be</w:t>
      </w:r>
      <w:r w:rsidRPr="007117F1">
        <w:rPr>
          <w:rFonts w:asciiTheme="minorHAnsi" w:hAnsiTheme="minorHAnsi"/>
          <w:spacing w:val="1"/>
          <w:sz w:val="22"/>
          <w:szCs w:val="22"/>
        </w:rPr>
        <w:t xml:space="preserve"> </w:t>
      </w:r>
      <w:r w:rsidRPr="007117F1">
        <w:rPr>
          <w:rFonts w:asciiTheme="minorHAnsi" w:hAnsiTheme="minorHAnsi"/>
          <w:sz w:val="22"/>
          <w:szCs w:val="22"/>
        </w:rPr>
        <w:t>amended,</w:t>
      </w:r>
      <w:r w:rsidRPr="007117F1">
        <w:rPr>
          <w:rFonts w:asciiTheme="minorHAnsi" w:hAnsiTheme="minorHAnsi"/>
          <w:spacing w:val="-3"/>
          <w:sz w:val="22"/>
          <w:szCs w:val="22"/>
        </w:rPr>
        <w:t xml:space="preserve"> </w:t>
      </w:r>
      <w:r w:rsidRPr="007117F1">
        <w:rPr>
          <w:rFonts w:asciiTheme="minorHAnsi" w:hAnsiTheme="minorHAnsi"/>
          <w:spacing w:val="-1"/>
          <w:sz w:val="22"/>
          <w:szCs w:val="22"/>
        </w:rPr>
        <w:t>modified,</w:t>
      </w:r>
      <w:r w:rsidRPr="007117F1">
        <w:rPr>
          <w:rFonts w:asciiTheme="minorHAnsi" w:hAnsiTheme="minorHAnsi"/>
          <w:sz w:val="22"/>
          <w:szCs w:val="22"/>
        </w:rPr>
        <w:t xml:space="preserve"> or</w:t>
      </w:r>
      <w:r w:rsidRPr="007117F1">
        <w:rPr>
          <w:rFonts w:asciiTheme="minorHAnsi" w:hAnsiTheme="minorHAnsi"/>
          <w:spacing w:val="-3"/>
          <w:sz w:val="22"/>
          <w:szCs w:val="22"/>
        </w:rPr>
        <w:t xml:space="preserve"> </w:t>
      </w:r>
      <w:r w:rsidRPr="007117F1">
        <w:rPr>
          <w:rFonts w:asciiTheme="minorHAnsi" w:hAnsiTheme="minorHAnsi"/>
          <w:spacing w:val="-1"/>
          <w:sz w:val="22"/>
          <w:szCs w:val="22"/>
        </w:rPr>
        <w:t>altered</w:t>
      </w:r>
      <w:r w:rsidRPr="007117F1">
        <w:rPr>
          <w:rFonts w:asciiTheme="minorHAnsi" w:hAnsiTheme="minorHAnsi"/>
          <w:sz w:val="22"/>
          <w:szCs w:val="22"/>
        </w:rPr>
        <w:t xml:space="preserve"> only</w:t>
      </w:r>
      <w:r w:rsidRPr="007117F1">
        <w:rPr>
          <w:rFonts w:asciiTheme="minorHAnsi" w:hAnsiTheme="minorHAnsi"/>
          <w:spacing w:val="-3"/>
          <w:sz w:val="22"/>
          <w:szCs w:val="22"/>
        </w:rPr>
        <w:t xml:space="preserve"> </w:t>
      </w:r>
      <w:r w:rsidRPr="007117F1">
        <w:rPr>
          <w:rFonts w:asciiTheme="minorHAnsi" w:hAnsiTheme="minorHAnsi"/>
          <w:sz w:val="22"/>
          <w:szCs w:val="22"/>
        </w:rPr>
        <w:t xml:space="preserve">in </w:t>
      </w:r>
      <w:r w:rsidRPr="007117F1">
        <w:rPr>
          <w:rFonts w:asciiTheme="minorHAnsi" w:hAnsiTheme="minorHAnsi"/>
          <w:spacing w:val="-1"/>
          <w:sz w:val="22"/>
          <w:szCs w:val="22"/>
        </w:rPr>
        <w:t>writing</w:t>
      </w:r>
      <w:r w:rsidRPr="007117F1">
        <w:rPr>
          <w:rFonts w:asciiTheme="minorHAnsi" w:hAnsiTheme="minorHAnsi"/>
          <w:spacing w:val="-3"/>
          <w:sz w:val="22"/>
          <w:szCs w:val="22"/>
        </w:rPr>
        <w:t xml:space="preserve"> </w:t>
      </w:r>
      <w:r w:rsidRPr="007117F1">
        <w:rPr>
          <w:rFonts w:asciiTheme="minorHAnsi" w:hAnsiTheme="minorHAnsi"/>
          <w:spacing w:val="-1"/>
          <w:sz w:val="22"/>
          <w:szCs w:val="22"/>
        </w:rPr>
        <w:t>signed</w:t>
      </w:r>
      <w:r w:rsidR="000C5530" w:rsidRPr="007117F1">
        <w:rPr>
          <w:rFonts w:asciiTheme="minorHAnsi" w:hAnsiTheme="minorHAnsi"/>
          <w:spacing w:val="59"/>
          <w:sz w:val="22"/>
          <w:szCs w:val="22"/>
        </w:rPr>
        <w:t xml:space="preserve"> </w:t>
      </w:r>
      <w:r w:rsidRPr="007117F1">
        <w:rPr>
          <w:rFonts w:asciiTheme="minorHAnsi" w:hAnsiTheme="minorHAnsi"/>
          <w:spacing w:val="1"/>
          <w:sz w:val="22"/>
          <w:szCs w:val="22"/>
        </w:rPr>
        <w:t>by</w:t>
      </w:r>
      <w:r w:rsidRPr="007117F1">
        <w:rPr>
          <w:rFonts w:asciiTheme="minorHAnsi" w:hAnsiTheme="minorHAnsi"/>
          <w:spacing w:val="-5"/>
          <w:sz w:val="22"/>
          <w:szCs w:val="22"/>
        </w:rPr>
        <w:t xml:space="preserve"> </w:t>
      </w:r>
      <w:r w:rsidRPr="007117F1">
        <w:rPr>
          <w:rFonts w:asciiTheme="minorHAnsi" w:hAnsiTheme="minorHAnsi"/>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Donor</w:t>
      </w:r>
      <w:r w:rsidRPr="007117F1">
        <w:rPr>
          <w:rFonts w:asciiTheme="minorHAnsi" w:hAnsiTheme="minorHAnsi"/>
          <w:sz w:val="22"/>
          <w:szCs w:val="22"/>
        </w:rPr>
        <w:t xml:space="preserve"> and </w:t>
      </w:r>
      <w:r w:rsidRPr="007117F1">
        <w:rPr>
          <w:rFonts w:asciiTheme="minorHAnsi" w:hAnsiTheme="minorHAnsi"/>
          <w:spacing w:val="-1"/>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University.</w:t>
      </w:r>
    </w:p>
    <w:p w:rsidR="00F7158D" w:rsidRPr="007117F1" w:rsidRDefault="00F7158D">
      <w:pPr>
        <w:spacing w:before="1"/>
        <w:rPr>
          <w:rFonts w:eastAsia="Times New Roman" w:cs="Times New Roman"/>
        </w:rPr>
      </w:pPr>
    </w:p>
    <w:p w:rsidR="00F7158D" w:rsidRPr="007117F1" w:rsidRDefault="006300BB">
      <w:pPr>
        <w:numPr>
          <w:ilvl w:val="0"/>
          <w:numId w:val="1"/>
        </w:numPr>
        <w:tabs>
          <w:tab w:val="left" w:pos="481"/>
        </w:tabs>
        <w:ind w:left="480" w:right="150" w:hanging="360"/>
        <w:rPr>
          <w:rFonts w:eastAsia="Times New Roman" w:cs="Times New Roman"/>
        </w:rPr>
      </w:pPr>
      <w:r w:rsidRPr="007117F1">
        <w:rPr>
          <w:b/>
          <w:spacing w:val="-1"/>
        </w:rPr>
        <w:t>Representatives and Successors Bound:</w:t>
      </w:r>
      <w:r w:rsidRPr="007117F1">
        <w:rPr>
          <w:b/>
        </w:rPr>
        <w:t xml:space="preserve"> </w:t>
      </w:r>
      <w:r w:rsidRPr="007117F1">
        <w:t>This</w:t>
      </w:r>
      <w:r w:rsidRPr="007117F1">
        <w:rPr>
          <w:spacing w:val="-1"/>
        </w:rPr>
        <w:t xml:space="preserve"> Agreement</w:t>
      </w:r>
      <w:r w:rsidRPr="007117F1">
        <w:t xml:space="preserve"> </w:t>
      </w:r>
      <w:r w:rsidRPr="007117F1">
        <w:rPr>
          <w:spacing w:val="-1"/>
        </w:rPr>
        <w:t>shall</w:t>
      </w:r>
      <w:r w:rsidRPr="007117F1">
        <w:t xml:space="preserve"> </w:t>
      </w:r>
      <w:r w:rsidRPr="007117F1">
        <w:rPr>
          <w:spacing w:val="-2"/>
        </w:rPr>
        <w:t>be</w:t>
      </w:r>
      <w:r w:rsidRPr="007117F1">
        <w:rPr>
          <w:spacing w:val="1"/>
        </w:rPr>
        <w:t xml:space="preserve"> </w:t>
      </w:r>
      <w:r w:rsidRPr="007117F1">
        <w:rPr>
          <w:spacing w:val="-1"/>
        </w:rPr>
        <w:t>binding</w:t>
      </w:r>
      <w:r w:rsidRPr="007117F1">
        <w:rPr>
          <w:spacing w:val="-3"/>
        </w:rPr>
        <w:t xml:space="preserve"> </w:t>
      </w:r>
      <w:r w:rsidRPr="007117F1">
        <w:t xml:space="preserve">upon and </w:t>
      </w:r>
      <w:r w:rsidRPr="007117F1">
        <w:rPr>
          <w:spacing w:val="-1"/>
        </w:rPr>
        <w:t>inure</w:t>
      </w:r>
      <w:r w:rsidRPr="007117F1">
        <w:rPr>
          <w:spacing w:val="1"/>
        </w:rPr>
        <w:t xml:space="preserve"> </w:t>
      </w:r>
      <w:r w:rsidRPr="007117F1">
        <w:rPr>
          <w:spacing w:val="-1"/>
        </w:rPr>
        <w:t>to</w:t>
      </w:r>
      <w:r w:rsidRPr="007117F1">
        <w:t xml:space="preserve"> the</w:t>
      </w:r>
      <w:r w:rsidRPr="007117F1">
        <w:rPr>
          <w:spacing w:val="61"/>
        </w:rPr>
        <w:t xml:space="preserve"> </w:t>
      </w:r>
      <w:r w:rsidRPr="007117F1">
        <w:rPr>
          <w:spacing w:val="-1"/>
        </w:rPr>
        <w:t>benefit</w:t>
      </w:r>
      <w:r w:rsidRPr="007117F1">
        <w:t xml:space="preserve"> of</w:t>
      </w:r>
      <w:r w:rsidRPr="007117F1">
        <w:rPr>
          <w:spacing w:val="-3"/>
        </w:rPr>
        <w:t xml:space="preserve"> </w:t>
      </w:r>
      <w:r w:rsidRPr="007117F1">
        <w:t>the</w:t>
      </w:r>
      <w:r w:rsidRPr="007117F1">
        <w:rPr>
          <w:spacing w:val="1"/>
        </w:rPr>
        <w:t xml:space="preserve"> </w:t>
      </w:r>
      <w:r w:rsidRPr="007117F1">
        <w:rPr>
          <w:spacing w:val="-1"/>
        </w:rPr>
        <w:t>parties hereto</w:t>
      </w:r>
      <w:r w:rsidRPr="007117F1">
        <w:t xml:space="preserve"> and </w:t>
      </w:r>
      <w:r w:rsidRPr="007117F1">
        <w:rPr>
          <w:spacing w:val="-1"/>
        </w:rPr>
        <w:t>their</w:t>
      </w:r>
      <w:r w:rsidRPr="007117F1">
        <w:rPr>
          <w:spacing w:val="-3"/>
        </w:rPr>
        <w:t xml:space="preserve"> </w:t>
      </w:r>
      <w:r w:rsidRPr="007117F1">
        <w:rPr>
          <w:spacing w:val="-1"/>
        </w:rPr>
        <w:t>lawful</w:t>
      </w:r>
      <w:r w:rsidRPr="007117F1">
        <w:t xml:space="preserve"> </w:t>
      </w:r>
      <w:r w:rsidRPr="007117F1">
        <w:rPr>
          <w:spacing w:val="-1"/>
        </w:rPr>
        <w:t>successors.</w:t>
      </w:r>
    </w:p>
    <w:p w:rsidR="00F7158D" w:rsidRPr="007117F1" w:rsidRDefault="00F7158D">
      <w:pPr>
        <w:spacing w:before="11"/>
        <w:rPr>
          <w:rFonts w:eastAsia="Times New Roman" w:cs="Times New Roman"/>
        </w:rPr>
      </w:pPr>
    </w:p>
    <w:p w:rsidR="00F7158D" w:rsidRPr="007117F1" w:rsidRDefault="006300BB" w:rsidP="00FD38E3">
      <w:pPr>
        <w:pStyle w:val="BodyText"/>
        <w:numPr>
          <w:ilvl w:val="0"/>
          <w:numId w:val="1"/>
        </w:numPr>
        <w:tabs>
          <w:tab w:val="left" w:pos="481"/>
        </w:tabs>
        <w:ind w:left="480" w:right="374" w:hanging="360"/>
        <w:rPr>
          <w:rFonts w:asciiTheme="minorHAnsi" w:hAnsiTheme="minorHAnsi"/>
          <w:sz w:val="22"/>
          <w:szCs w:val="22"/>
        </w:rPr>
      </w:pPr>
      <w:r w:rsidRPr="007117F1">
        <w:rPr>
          <w:rFonts w:asciiTheme="minorHAnsi" w:hAnsiTheme="minorHAnsi"/>
          <w:b/>
          <w:spacing w:val="-1"/>
          <w:sz w:val="22"/>
          <w:szCs w:val="22"/>
        </w:rPr>
        <w:t>Governing</w:t>
      </w:r>
      <w:r w:rsidRPr="007117F1">
        <w:rPr>
          <w:rFonts w:asciiTheme="minorHAnsi" w:hAnsiTheme="minorHAnsi"/>
          <w:b/>
          <w:sz w:val="22"/>
          <w:szCs w:val="22"/>
        </w:rPr>
        <w:t xml:space="preserve"> Law:</w:t>
      </w:r>
      <w:r w:rsidRPr="007117F1">
        <w:rPr>
          <w:rFonts w:asciiTheme="minorHAnsi" w:hAnsiTheme="minorHAnsi"/>
          <w:b/>
          <w:spacing w:val="-2"/>
          <w:sz w:val="22"/>
          <w:szCs w:val="22"/>
        </w:rPr>
        <w:t xml:space="preserve"> </w:t>
      </w:r>
      <w:r w:rsidRPr="007117F1">
        <w:rPr>
          <w:rFonts w:asciiTheme="minorHAnsi" w:hAnsiTheme="minorHAnsi"/>
          <w:sz w:val="22"/>
          <w:szCs w:val="22"/>
        </w:rPr>
        <w:t>This</w:t>
      </w:r>
      <w:r w:rsidRPr="007117F1">
        <w:rPr>
          <w:rFonts w:asciiTheme="minorHAnsi" w:hAnsiTheme="minorHAnsi"/>
          <w:spacing w:val="-1"/>
          <w:sz w:val="22"/>
          <w:szCs w:val="22"/>
        </w:rPr>
        <w:t xml:space="preserve"> Agreement</w:t>
      </w:r>
      <w:r w:rsidRPr="007117F1">
        <w:rPr>
          <w:rFonts w:asciiTheme="minorHAnsi" w:hAnsiTheme="minorHAnsi"/>
          <w:sz w:val="22"/>
          <w:szCs w:val="22"/>
        </w:rPr>
        <w:t xml:space="preserve"> </w:t>
      </w:r>
      <w:r w:rsidRPr="007117F1">
        <w:rPr>
          <w:rFonts w:asciiTheme="minorHAnsi" w:hAnsiTheme="minorHAnsi"/>
          <w:spacing w:val="-1"/>
          <w:sz w:val="22"/>
          <w:szCs w:val="22"/>
        </w:rPr>
        <w:t>shall</w:t>
      </w:r>
      <w:r w:rsidRPr="007117F1">
        <w:rPr>
          <w:rFonts w:asciiTheme="minorHAnsi" w:hAnsiTheme="minorHAnsi"/>
          <w:spacing w:val="-2"/>
          <w:sz w:val="22"/>
          <w:szCs w:val="22"/>
        </w:rPr>
        <w:t xml:space="preserve"> </w:t>
      </w:r>
      <w:r w:rsidRPr="007117F1">
        <w:rPr>
          <w:rFonts w:asciiTheme="minorHAnsi" w:hAnsiTheme="minorHAnsi"/>
          <w:sz w:val="22"/>
          <w:szCs w:val="22"/>
        </w:rPr>
        <w:t>be</w:t>
      </w:r>
      <w:r w:rsidRPr="007117F1">
        <w:rPr>
          <w:rFonts w:asciiTheme="minorHAnsi" w:hAnsiTheme="minorHAnsi"/>
          <w:spacing w:val="1"/>
          <w:sz w:val="22"/>
          <w:szCs w:val="22"/>
        </w:rPr>
        <w:t xml:space="preserve"> </w:t>
      </w:r>
      <w:r w:rsidRPr="007117F1">
        <w:rPr>
          <w:rFonts w:asciiTheme="minorHAnsi" w:hAnsiTheme="minorHAnsi"/>
          <w:spacing w:val="-1"/>
          <w:sz w:val="22"/>
          <w:szCs w:val="22"/>
        </w:rPr>
        <w:t>governed</w:t>
      </w:r>
      <w:r w:rsidRPr="007117F1">
        <w:rPr>
          <w:rFonts w:asciiTheme="minorHAnsi" w:hAnsiTheme="minorHAnsi"/>
          <w:sz w:val="22"/>
          <w:szCs w:val="22"/>
        </w:rPr>
        <w:t xml:space="preserve"> </w:t>
      </w:r>
      <w:r w:rsidRPr="007117F1">
        <w:rPr>
          <w:rFonts w:asciiTheme="minorHAnsi" w:hAnsiTheme="minorHAnsi"/>
          <w:spacing w:val="1"/>
          <w:sz w:val="22"/>
          <w:szCs w:val="22"/>
        </w:rPr>
        <w:t>by</w:t>
      </w:r>
      <w:r w:rsidRPr="007117F1">
        <w:rPr>
          <w:rFonts w:asciiTheme="minorHAnsi" w:hAnsiTheme="minorHAnsi"/>
          <w:spacing w:val="-5"/>
          <w:sz w:val="22"/>
          <w:szCs w:val="22"/>
        </w:rPr>
        <w:t xml:space="preserve"> </w:t>
      </w:r>
      <w:r w:rsidRPr="007117F1">
        <w:rPr>
          <w:rFonts w:asciiTheme="minorHAnsi" w:hAnsiTheme="minorHAnsi"/>
          <w:sz w:val="22"/>
          <w:szCs w:val="22"/>
        </w:rPr>
        <w:t xml:space="preserve">and </w:t>
      </w:r>
      <w:r w:rsidRPr="007117F1">
        <w:rPr>
          <w:rFonts w:asciiTheme="minorHAnsi" w:hAnsiTheme="minorHAnsi"/>
          <w:spacing w:val="-1"/>
          <w:sz w:val="22"/>
          <w:szCs w:val="22"/>
        </w:rPr>
        <w:t>interpreted</w:t>
      </w:r>
      <w:r w:rsidRPr="007117F1">
        <w:rPr>
          <w:rFonts w:asciiTheme="minorHAnsi" w:hAnsiTheme="minorHAnsi"/>
          <w:sz w:val="22"/>
          <w:szCs w:val="22"/>
        </w:rPr>
        <w:t xml:space="preserve"> in</w:t>
      </w:r>
      <w:r w:rsidRPr="007117F1">
        <w:rPr>
          <w:rFonts w:asciiTheme="minorHAnsi" w:hAnsiTheme="minorHAnsi"/>
          <w:spacing w:val="-3"/>
          <w:sz w:val="22"/>
          <w:szCs w:val="22"/>
        </w:rPr>
        <w:t xml:space="preserve"> </w:t>
      </w:r>
      <w:r w:rsidRPr="007117F1">
        <w:rPr>
          <w:rFonts w:asciiTheme="minorHAnsi" w:hAnsiTheme="minorHAnsi"/>
          <w:spacing w:val="-1"/>
          <w:sz w:val="22"/>
          <w:szCs w:val="22"/>
        </w:rPr>
        <w:t>accordance</w:t>
      </w:r>
      <w:r w:rsidRPr="007117F1">
        <w:rPr>
          <w:rFonts w:asciiTheme="minorHAnsi" w:hAnsiTheme="minorHAnsi"/>
          <w:spacing w:val="1"/>
          <w:sz w:val="22"/>
          <w:szCs w:val="22"/>
        </w:rPr>
        <w:t xml:space="preserve"> </w:t>
      </w:r>
      <w:r w:rsidRPr="007117F1">
        <w:rPr>
          <w:rFonts w:asciiTheme="minorHAnsi" w:hAnsiTheme="minorHAnsi"/>
          <w:spacing w:val="-1"/>
          <w:sz w:val="22"/>
          <w:szCs w:val="22"/>
        </w:rPr>
        <w:t>with</w:t>
      </w:r>
      <w:r w:rsidRPr="007117F1">
        <w:rPr>
          <w:rFonts w:asciiTheme="minorHAnsi" w:hAnsiTheme="minorHAnsi"/>
          <w:spacing w:val="-3"/>
          <w:sz w:val="22"/>
          <w:szCs w:val="22"/>
        </w:rPr>
        <w:t xml:space="preserve"> </w:t>
      </w:r>
      <w:r w:rsidRPr="007117F1">
        <w:rPr>
          <w:rFonts w:asciiTheme="minorHAnsi" w:hAnsiTheme="minorHAnsi"/>
          <w:sz w:val="22"/>
          <w:szCs w:val="22"/>
        </w:rPr>
        <w:t>the</w:t>
      </w:r>
      <w:r w:rsidRPr="007117F1">
        <w:rPr>
          <w:rFonts w:asciiTheme="minorHAnsi" w:hAnsiTheme="minorHAnsi"/>
          <w:spacing w:val="49"/>
          <w:sz w:val="22"/>
          <w:szCs w:val="22"/>
        </w:rPr>
        <w:t xml:space="preserve"> </w:t>
      </w:r>
      <w:r w:rsidRPr="007117F1">
        <w:rPr>
          <w:rFonts w:asciiTheme="minorHAnsi" w:hAnsiTheme="minorHAnsi"/>
          <w:spacing w:val="-1"/>
          <w:sz w:val="22"/>
          <w:szCs w:val="22"/>
        </w:rPr>
        <w:t xml:space="preserve">laws </w:t>
      </w:r>
      <w:r w:rsidRPr="007117F1">
        <w:rPr>
          <w:rFonts w:asciiTheme="minorHAnsi" w:hAnsiTheme="minorHAnsi"/>
          <w:sz w:val="22"/>
          <w:szCs w:val="22"/>
        </w:rPr>
        <w:t>of</w:t>
      </w:r>
      <w:r w:rsidRPr="007117F1">
        <w:rPr>
          <w:rFonts w:asciiTheme="minorHAnsi" w:hAnsiTheme="minorHAnsi"/>
          <w:spacing w:val="-3"/>
          <w:sz w:val="22"/>
          <w:szCs w:val="22"/>
        </w:rPr>
        <w:t xml:space="preserve"> </w:t>
      </w:r>
      <w:r w:rsidRPr="007117F1">
        <w:rPr>
          <w:rFonts w:asciiTheme="minorHAnsi" w:hAnsiTheme="minorHAnsi"/>
          <w:sz w:val="22"/>
          <w:szCs w:val="22"/>
        </w:rPr>
        <w:t>the</w:t>
      </w:r>
      <w:r w:rsidRPr="007117F1">
        <w:rPr>
          <w:rFonts w:asciiTheme="minorHAnsi" w:hAnsiTheme="minorHAnsi"/>
          <w:spacing w:val="1"/>
          <w:sz w:val="22"/>
          <w:szCs w:val="22"/>
        </w:rPr>
        <w:t xml:space="preserve"> </w:t>
      </w:r>
      <w:r w:rsidRPr="007117F1">
        <w:rPr>
          <w:rFonts w:asciiTheme="minorHAnsi" w:hAnsiTheme="minorHAnsi"/>
          <w:spacing w:val="-1"/>
          <w:sz w:val="22"/>
          <w:szCs w:val="22"/>
        </w:rPr>
        <w:t>State</w:t>
      </w:r>
      <w:r w:rsidRPr="007117F1">
        <w:rPr>
          <w:rFonts w:asciiTheme="minorHAnsi" w:hAnsiTheme="minorHAnsi"/>
          <w:spacing w:val="1"/>
          <w:sz w:val="22"/>
          <w:szCs w:val="22"/>
        </w:rPr>
        <w:t xml:space="preserve"> </w:t>
      </w:r>
      <w:r w:rsidRPr="007117F1">
        <w:rPr>
          <w:rFonts w:asciiTheme="minorHAnsi" w:hAnsiTheme="minorHAnsi"/>
          <w:sz w:val="22"/>
          <w:szCs w:val="22"/>
        </w:rPr>
        <w:t>of</w:t>
      </w:r>
      <w:r w:rsidRPr="007117F1">
        <w:rPr>
          <w:rFonts w:asciiTheme="minorHAnsi" w:hAnsiTheme="minorHAnsi"/>
          <w:spacing w:val="-3"/>
          <w:sz w:val="22"/>
          <w:szCs w:val="22"/>
        </w:rPr>
        <w:t xml:space="preserve"> </w:t>
      </w:r>
      <w:r w:rsidRPr="007117F1">
        <w:rPr>
          <w:rFonts w:asciiTheme="minorHAnsi" w:hAnsiTheme="minorHAnsi"/>
          <w:spacing w:val="-1"/>
          <w:sz w:val="22"/>
          <w:szCs w:val="22"/>
        </w:rPr>
        <w:t>Arizona.</w:t>
      </w:r>
    </w:p>
    <w:p w:rsidR="006B1317" w:rsidRPr="007117F1" w:rsidRDefault="006B1317" w:rsidP="006B1317">
      <w:pPr>
        <w:pStyle w:val="BodyText"/>
        <w:tabs>
          <w:tab w:val="left" w:pos="481"/>
        </w:tabs>
        <w:ind w:left="0" w:right="374"/>
        <w:rPr>
          <w:rFonts w:asciiTheme="minorHAnsi" w:hAnsiTheme="minorHAnsi"/>
          <w:sz w:val="22"/>
          <w:szCs w:val="22"/>
        </w:rPr>
      </w:pPr>
    </w:p>
    <w:p w:rsidR="00F7158D" w:rsidRPr="007117F1" w:rsidRDefault="00F7158D" w:rsidP="00FD38E3">
      <w:pPr>
        <w:spacing w:before="10"/>
        <w:rPr>
          <w:rFonts w:eastAsia="Times New Roman" w:cs="Times New Roman"/>
        </w:rPr>
      </w:pPr>
    </w:p>
    <w:p w:rsidR="006B1317" w:rsidRPr="007117F1" w:rsidRDefault="006300BB" w:rsidP="006B1317">
      <w:pPr>
        <w:pStyle w:val="BodyText"/>
        <w:tabs>
          <w:tab w:val="left" w:pos="1890"/>
          <w:tab w:val="left" w:pos="3974"/>
          <w:tab w:val="left" w:pos="4950"/>
        </w:tabs>
        <w:ind w:left="0"/>
        <w:rPr>
          <w:rFonts w:asciiTheme="minorHAnsi" w:hAnsiTheme="minorHAnsi"/>
          <w:sz w:val="22"/>
          <w:szCs w:val="22"/>
        </w:rPr>
      </w:pPr>
      <w:r w:rsidRPr="007117F1">
        <w:rPr>
          <w:rFonts w:asciiTheme="minorHAnsi" w:hAnsiTheme="minorHAnsi"/>
          <w:spacing w:val="-1"/>
          <w:sz w:val="22"/>
          <w:szCs w:val="22"/>
        </w:rPr>
        <w:t>Signed</w:t>
      </w:r>
      <w:r w:rsidRPr="007117F1">
        <w:rPr>
          <w:rFonts w:asciiTheme="minorHAnsi" w:hAnsiTheme="minorHAnsi"/>
          <w:sz w:val="22"/>
          <w:szCs w:val="22"/>
        </w:rPr>
        <w:t xml:space="preserve"> this</w:t>
      </w:r>
      <w:r w:rsidR="00FD38E3" w:rsidRPr="007117F1">
        <w:rPr>
          <w:rFonts w:asciiTheme="minorHAnsi" w:hAnsiTheme="minorHAnsi"/>
          <w:sz w:val="22"/>
          <w:szCs w:val="22"/>
        </w:rPr>
        <w:t xml:space="preserve"> </w:t>
      </w:r>
      <w:r w:rsidR="00901F74" w:rsidRPr="007117F1">
        <w:rPr>
          <w:rFonts w:asciiTheme="minorHAnsi" w:hAnsiTheme="minorHAnsi"/>
          <w:sz w:val="22"/>
          <w:szCs w:val="22"/>
          <w:u w:val="single"/>
        </w:rPr>
        <w:tab/>
      </w:r>
      <w:r w:rsidR="00FD38E3" w:rsidRPr="007117F1">
        <w:rPr>
          <w:rFonts w:asciiTheme="minorHAnsi" w:hAnsiTheme="minorHAnsi"/>
          <w:sz w:val="22"/>
          <w:szCs w:val="22"/>
          <w:u w:color="000000"/>
        </w:rPr>
        <w:t xml:space="preserve"> </w:t>
      </w:r>
      <w:r w:rsidRPr="007117F1">
        <w:rPr>
          <w:rFonts w:asciiTheme="minorHAnsi" w:hAnsiTheme="minorHAnsi"/>
          <w:sz w:val="22"/>
          <w:szCs w:val="22"/>
        </w:rPr>
        <w:t>day</w:t>
      </w:r>
      <w:r w:rsidRPr="007117F1">
        <w:rPr>
          <w:rFonts w:asciiTheme="minorHAnsi" w:hAnsiTheme="minorHAnsi"/>
          <w:spacing w:val="-5"/>
          <w:sz w:val="22"/>
          <w:szCs w:val="22"/>
        </w:rPr>
        <w:t xml:space="preserve"> </w:t>
      </w:r>
      <w:r w:rsidRPr="007117F1">
        <w:rPr>
          <w:rFonts w:asciiTheme="minorHAnsi" w:hAnsiTheme="minorHAnsi"/>
          <w:sz w:val="22"/>
          <w:szCs w:val="22"/>
        </w:rPr>
        <w:t>of</w:t>
      </w:r>
      <w:r w:rsidR="00901F74" w:rsidRPr="007117F1">
        <w:rPr>
          <w:rFonts w:asciiTheme="minorHAnsi" w:hAnsiTheme="minorHAnsi"/>
          <w:sz w:val="22"/>
          <w:szCs w:val="22"/>
        </w:rPr>
        <w:t xml:space="preserve"> </w:t>
      </w:r>
      <w:r w:rsidR="00901F74" w:rsidRPr="007117F1">
        <w:rPr>
          <w:rFonts w:asciiTheme="minorHAnsi" w:hAnsiTheme="minorHAnsi"/>
          <w:sz w:val="22"/>
          <w:szCs w:val="22"/>
          <w:u w:val="single"/>
        </w:rPr>
        <w:tab/>
      </w:r>
      <w:r w:rsidRPr="007117F1">
        <w:rPr>
          <w:rFonts w:asciiTheme="minorHAnsi" w:hAnsiTheme="minorHAnsi"/>
          <w:sz w:val="22"/>
          <w:szCs w:val="22"/>
        </w:rPr>
        <w:t>,</w:t>
      </w:r>
      <w:r w:rsidR="00901F74" w:rsidRPr="007117F1">
        <w:rPr>
          <w:rFonts w:asciiTheme="minorHAnsi" w:hAnsiTheme="minorHAnsi"/>
          <w:sz w:val="22"/>
          <w:szCs w:val="22"/>
        </w:rPr>
        <w:t xml:space="preserve"> </w:t>
      </w:r>
      <w:r w:rsidR="00901F74" w:rsidRPr="007117F1">
        <w:rPr>
          <w:rFonts w:asciiTheme="minorHAnsi" w:hAnsiTheme="minorHAnsi"/>
          <w:sz w:val="22"/>
          <w:szCs w:val="22"/>
          <w:u w:val="single"/>
        </w:rPr>
        <w:tab/>
      </w:r>
    </w:p>
    <w:p w:rsidR="006B1317" w:rsidRPr="007117F1" w:rsidRDefault="006B1317" w:rsidP="006B1317">
      <w:pPr>
        <w:pStyle w:val="BodyText"/>
        <w:tabs>
          <w:tab w:val="left" w:pos="1890"/>
          <w:tab w:val="left" w:pos="3974"/>
          <w:tab w:val="left" w:pos="4950"/>
        </w:tabs>
        <w:ind w:left="0"/>
        <w:rPr>
          <w:rFonts w:asciiTheme="minorHAnsi" w:hAnsiTheme="minorHAnsi"/>
          <w:sz w:val="22"/>
          <w:szCs w:val="22"/>
        </w:rPr>
      </w:pPr>
    </w:p>
    <w:p w:rsidR="006B1317" w:rsidRPr="007117F1" w:rsidRDefault="006B1317" w:rsidP="006B1317">
      <w:pPr>
        <w:pStyle w:val="BodyText"/>
        <w:tabs>
          <w:tab w:val="left" w:pos="1890"/>
          <w:tab w:val="left" w:pos="3974"/>
          <w:tab w:val="left" w:pos="4950"/>
        </w:tabs>
        <w:ind w:left="0"/>
        <w:rPr>
          <w:rFonts w:asciiTheme="minorHAnsi" w:hAnsiTheme="minorHAnsi"/>
          <w:sz w:val="22"/>
          <w:szCs w:val="22"/>
        </w:rPr>
      </w:pPr>
    </w:p>
    <w:p w:rsidR="000C5530" w:rsidRPr="007117F1" w:rsidRDefault="000C5530" w:rsidP="000C5530">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pacing w:val="-1"/>
          <w:sz w:val="22"/>
          <w:szCs w:val="22"/>
        </w:rPr>
        <w:t>Signed</w:t>
      </w:r>
      <w:r w:rsidRPr="007117F1">
        <w:rPr>
          <w:rFonts w:asciiTheme="minorHAnsi" w:hAnsiTheme="minorHAnsi"/>
          <w:sz w:val="22"/>
          <w:szCs w:val="22"/>
        </w:rPr>
        <w:t xml:space="preserve">: </w:t>
      </w:r>
      <w:r w:rsidRPr="007117F1">
        <w:rPr>
          <w:rFonts w:asciiTheme="minorHAnsi" w:hAnsiTheme="minorHAnsi"/>
          <w:sz w:val="22"/>
          <w:szCs w:val="22"/>
          <w:u w:val="single"/>
        </w:rPr>
        <w:tab/>
      </w:r>
      <w:r w:rsidRPr="007117F1">
        <w:rPr>
          <w:rFonts w:asciiTheme="minorHAnsi" w:hAnsiTheme="minorHAnsi"/>
          <w:sz w:val="22"/>
          <w:szCs w:val="22"/>
          <w:u w:val="single"/>
        </w:rPr>
        <w:tab/>
      </w:r>
      <w:r w:rsidRPr="007117F1">
        <w:rPr>
          <w:rFonts w:asciiTheme="minorHAnsi" w:hAnsiTheme="minorHAnsi"/>
          <w:sz w:val="22"/>
          <w:szCs w:val="22"/>
          <w:u w:val="single"/>
        </w:rPr>
        <w:tab/>
      </w:r>
    </w:p>
    <w:p w:rsidR="000C5530" w:rsidRPr="007117F1" w:rsidRDefault="000C5530" w:rsidP="000C5530">
      <w:pPr>
        <w:pStyle w:val="BodyText"/>
        <w:tabs>
          <w:tab w:val="left" w:pos="1890"/>
          <w:tab w:val="left" w:pos="3974"/>
          <w:tab w:val="left" w:pos="4950"/>
        </w:tabs>
        <w:ind w:left="0"/>
        <w:rPr>
          <w:rFonts w:asciiTheme="minorHAnsi" w:hAnsiTheme="minorHAnsi"/>
          <w:sz w:val="22"/>
          <w:szCs w:val="22"/>
          <w:u w:val="single"/>
        </w:rPr>
      </w:pPr>
    </w:p>
    <w:p w:rsidR="000C5530" w:rsidRPr="007117F1" w:rsidRDefault="000C5530" w:rsidP="000C5530">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z w:val="22"/>
          <w:szCs w:val="22"/>
          <w:u w:val="single"/>
        </w:rPr>
        <w:tab/>
      </w:r>
      <w:r w:rsidRPr="007117F1">
        <w:rPr>
          <w:rFonts w:asciiTheme="minorHAnsi" w:hAnsiTheme="minorHAnsi"/>
          <w:sz w:val="22"/>
          <w:szCs w:val="22"/>
          <w:u w:val="single"/>
        </w:rPr>
        <w:tab/>
      </w:r>
      <w:r w:rsidRPr="007117F1">
        <w:rPr>
          <w:rFonts w:asciiTheme="minorHAnsi" w:hAnsiTheme="minorHAnsi"/>
          <w:sz w:val="22"/>
          <w:szCs w:val="22"/>
          <w:u w:val="single"/>
        </w:rPr>
        <w:tab/>
      </w:r>
    </w:p>
    <w:p w:rsidR="000C5530" w:rsidRPr="007117F1" w:rsidRDefault="000C5530" w:rsidP="000C5530">
      <w:pPr>
        <w:pStyle w:val="BodyText"/>
        <w:tabs>
          <w:tab w:val="left" w:pos="1890"/>
          <w:tab w:val="left" w:pos="3974"/>
          <w:tab w:val="left" w:pos="4950"/>
        </w:tabs>
        <w:ind w:left="0"/>
        <w:rPr>
          <w:rFonts w:asciiTheme="minorHAnsi" w:hAnsiTheme="minorHAnsi"/>
          <w:spacing w:val="-1"/>
          <w:sz w:val="22"/>
          <w:szCs w:val="22"/>
        </w:rPr>
      </w:pPr>
      <w:r w:rsidRPr="007117F1">
        <w:rPr>
          <w:rFonts w:asciiTheme="minorHAnsi" w:hAnsiTheme="minorHAnsi"/>
          <w:spacing w:val="-1"/>
          <w:sz w:val="22"/>
          <w:szCs w:val="22"/>
        </w:rPr>
        <w:t>Donor Name</w:t>
      </w:r>
    </w:p>
    <w:p w:rsidR="000C5530" w:rsidRPr="007117F1" w:rsidRDefault="000C5530" w:rsidP="006B1317">
      <w:pPr>
        <w:pStyle w:val="BodyText"/>
        <w:tabs>
          <w:tab w:val="left" w:pos="1890"/>
          <w:tab w:val="left" w:pos="3974"/>
          <w:tab w:val="left" w:pos="4950"/>
        </w:tabs>
        <w:ind w:left="0"/>
        <w:rPr>
          <w:rFonts w:asciiTheme="minorHAnsi" w:hAnsiTheme="minorHAnsi"/>
          <w:spacing w:val="-1"/>
          <w:sz w:val="22"/>
          <w:szCs w:val="22"/>
        </w:rPr>
      </w:pPr>
    </w:p>
    <w:p w:rsidR="000C5530" w:rsidRPr="007117F1" w:rsidRDefault="000C5530" w:rsidP="006B1317">
      <w:pPr>
        <w:pStyle w:val="BodyText"/>
        <w:tabs>
          <w:tab w:val="left" w:pos="1890"/>
          <w:tab w:val="left" w:pos="3974"/>
          <w:tab w:val="left" w:pos="4950"/>
        </w:tabs>
        <w:ind w:left="0"/>
        <w:rPr>
          <w:rFonts w:asciiTheme="minorHAnsi" w:hAnsiTheme="minorHAnsi"/>
          <w:spacing w:val="-1"/>
          <w:sz w:val="22"/>
          <w:szCs w:val="22"/>
        </w:rPr>
      </w:pPr>
    </w:p>
    <w:p w:rsidR="006B1317" w:rsidRPr="007117F1" w:rsidRDefault="006300BB" w:rsidP="006B1317">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pacing w:val="-1"/>
          <w:sz w:val="22"/>
          <w:szCs w:val="22"/>
        </w:rPr>
        <w:t>Signed</w:t>
      </w:r>
      <w:r w:rsidRPr="007117F1">
        <w:rPr>
          <w:rFonts w:asciiTheme="minorHAnsi" w:hAnsiTheme="minorHAnsi"/>
          <w:sz w:val="22"/>
          <w:szCs w:val="22"/>
        </w:rPr>
        <w:t xml:space="preserve">: </w:t>
      </w:r>
      <w:r w:rsidR="00FD38E3" w:rsidRPr="007117F1">
        <w:rPr>
          <w:rFonts w:asciiTheme="minorHAnsi" w:hAnsiTheme="minorHAnsi"/>
          <w:sz w:val="22"/>
          <w:szCs w:val="22"/>
          <w:u w:val="single"/>
        </w:rPr>
        <w:tab/>
      </w:r>
      <w:r w:rsidR="00FD38E3" w:rsidRPr="007117F1">
        <w:rPr>
          <w:rFonts w:asciiTheme="minorHAnsi" w:hAnsiTheme="minorHAnsi"/>
          <w:sz w:val="22"/>
          <w:szCs w:val="22"/>
          <w:u w:val="single"/>
        </w:rPr>
        <w:tab/>
      </w:r>
      <w:r w:rsidR="00FD38E3" w:rsidRPr="007117F1">
        <w:rPr>
          <w:rFonts w:asciiTheme="minorHAnsi" w:hAnsiTheme="minorHAnsi"/>
          <w:sz w:val="22"/>
          <w:szCs w:val="22"/>
          <w:u w:val="single"/>
        </w:rPr>
        <w:tab/>
      </w:r>
    </w:p>
    <w:p w:rsidR="006B1317" w:rsidRPr="007117F1" w:rsidRDefault="006B1317" w:rsidP="006B1317">
      <w:pPr>
        <w:pStyle w:val="BodyText"/>
        <w:tabs>
          <w:tab w:val="left" w:pos="1890"/>
          <w:tab w:val="left" w:pos="3974"/>
          <w:tab w:val="left" w:pos="4950"/>
        </w:tabs>
        <w:ind w:left="0"/>
        <w:rPr>
          <w:rFonts w:asciiTheme="minorHAnsi" w:hAnsiTheme="minorHAnsi"/>
          <w:sz w:val="22"/>
          <w:szCs w:val="22"/>
          <w:u w:val="single"/>
        </w:rPr>
      </w:pPr>
    </w:p>
    <w:p w:rsidR="006B1317" w:rsidRPr="007117F1" w:rsidRDefault="00FD38E3" w:rsidP="006B1317">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z w:val="22"/>
          <w:szCs w:val="22"/>
          <w:u w:val="single"/>
        </w:rPr>
        <w:tab/>
      </w:r>
      <w:r w:rsidRPr="007117F1">
        <w:rPr>
          <w:rFonts w:asciiTheme="minorHAnsi" w:hAnsiTheme="minorHAnsi"/>
          <w:sz w:val="22"/>
          <w:szCs w:val="22"/>
          <w:u w:val="single"/>
        </w:rPr>
        <w:tab/>
      </w:r>
      <w:r w:rsidRPr="007117F1">
        <w:rPr>
          <w:rFonts w:asciiTheme="minorHAnsi" w:hAnsiTheme="minorHAnsi"/>
          <w:sz w:val="22"/>
          <w:szCs w:val="22"/>
          <w:u w:val="single"/>
        </w:rPr>
        <w:tab/>
      </w:r>
    </w:p>
    <w:p w:rsidR="006B1317" w:rsidRPr="007117F1" w:rsidRDefault="006300BB" w:rsidP="006B1317">
      <w:pPr>
        <w:pStyle w:val="BodyText"/>
        <w:tabs>
          <w:tab w:val="left" w:pos="1890"/>
          <w:tab w:val="left" w:pos="3974"/>
          <w:tab w:val="left" w:pos="4950"/>
        </w:tabs>
        <w:ind w:left="0"/>
        <w:rPr>
          <w:rFonts w:asciiTheme="minorHAnsi" w:hAnsiTheme="minorHAnsi"/>
          <w:spacing w:val="-1"/>
          <w:sz w:val="22"/>
          <w:szCs w:val="22"/>
        </w:rPr>
      </w:pPr>
      <w:r w:rsidRPr="007117F1">
        <w:rPr>
          <w:rFonts w:asciiTheme="minorHAnsi" w:hAnsiTheme="minorHAnsi"/>
          <w:spacing w:val="-1"/>
          <w:sz w:val="22"/>
          <w:szCs w:val="22"/>
        </w:rPr>
        <w:t>University</w:t>
      </w:r>
      <w:r w:rsidRPr="007117F1">
        <w:rPr>
          <w:rFonts w:asciiTheme="minorHAnsi" w:hAnsiTheme="minorHAnsi"/>
          <w:spacing w:val="-5"/>
          <w:sz w:val="22"/>
          <w:szCs w:val="22"/>
        </w:rPr>
        <w:t xml:space="preserve"> </w:t>
      </w:r>
      <w:r w:rsidRPr="007117F1">
        <w:rPr>
          <w:rFonts w:asciiTheme="minorHAnsi" w:hAnsiTheme="minorHAnsi"/>
          <w:sz w:val="22"/>
          <w:szCs w:val="22"/>
        </w:rPr>
        <w:t xml:space="preserve">of </w:t>
      </w:r>
      <w:r w:rsidRPr="007117F1">
        <w:rPr>
          <w:rFonts w:asciiTheme="minorHAnsi" w:hAnsiTheme="minorHAnsi"/>
          <w:spacing w:val="-1"/>
          <w:sz w:val="22"/>
          <w:szCs w:val="22"/>
        </w:rPr>
        <w:t>Arizona</w:t>
      </w:r>
      <w:r w:rsidRPr="007117F1">
        <w:rPr>
          <w:rFonts w:asciiTheme="minorHAnsi" w:hAnsiTheme="minorHAnsi"/>
          <w:spacing w:val="1"/>
          <w:sz w:val="22"/>
          <w:szCs w:val="22"/>
        </w:rPr>
        <w:t xml:space="preserve"> </w:t>
      </w:r>
      <w:r w:rsidRPr="007117F1">
        <w:rPr>
          <w:rFonts w:asciiTheme="minorHAnsi" w:hAnsiTheme="minorHAnsi"/>
          <w:spacing w:val="-1"/>
          <w:sz w:val="22"/>
          <w:szCs w:val="22"/>
        </w:rPr>
        <w:t>Representative,</w:t>
      </w:r>
      <w:r w:rsidRPr="007117F1">
        <w:rPr>
          <w:rFonts w:asciiTheme="minorHAnsi" w:hAnsiTheme="minorHAnsi"/>
          <w:sz w:val="22"/>
          <w:szCs w:val="22"/>
        </w:rPr>
        <w:t xml:space="preserve"> </w:t>
      </w:r>
      <w:r w:rsidRPr="007117F1">
        <w:rPr>
          <w:rFonts w:asciiTheme="minorHAnsi" w:hAnsiTheme="minorHAnsi"/>
          <w:spacing w:val="-1"/>
          <w:sz w:val="22"/>
          <w:szCs w:val="22"/>
        </w:rPr>
        <w:t>Title</w:t>
      </w:r>
    </w:p>
    <w:p w:rsidR="007117F1" w:rsidRDefault="007117F1" w:rsidP="006B1317">
      <w:pPr>
        <w:pStyle w:val="BodyText"/>
        <w:tabs>
          <w:tab w:val="left" w:pos="1890"/>
          <w:tab w:val="left" w:pos="3974"/>
          <w:tab w:val="left" w:pos="4950"/>
        </w:tabs>
        <w:ind w:left="0"/>
        <w:rPr>
          <w:rFonts w:asciiTheme="minorHAnsi" w:hAnsiTheme="minorHAnsi"/>
          <w:spacing w:val="-1"/>
          <w:sz w:val="22"/>
          <w:szCs w:val="22"/>
        </w:rPr>
      </w:pPr>
    </w:p>
    <w:p w:rsidR="007117F1" w:rsidRDefault="007117F1" w:rsidP="006B1317">
      <w:pPr>
        <w:pStyle w:val="BodyText"/>
        <w:tabs>
          <w:tab w:val="left" w:pos="1890"/>
          <w:tab w:val="left" w:pos="3974"/>
          <w:tab w:val="left" w:pos="4950"/>
        </w:tabs>
        <w:ind w:left="0"/>
        <w:rPr>
          <w:rFonts w:asciiTheme="minorHAnsi" w:hAnsiTheme="minorHAnsi"/>
          <w:spacing w:val="-1"/>
          <w:sz w:val="22"/>
          <w:szCs w:val="22"/>
        </w:rPr>
      </w:pPr>
    </w:p>
    <w:p w:rsidR="006B1317" w:rsidRPr="007117F1" w:rsidRDefault="00FD38E3" w:rsidP="006B1317">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pacing w:val="-1"/>
          <w:sz w:val="22"/>
          <w:szCs w:val="22"/>
        </w:rPr>
        <w:t>Signed</w:t>
      </w:r>
      <w:r w:rsidRPr="007117F1">
        <w:rPr>
          <w:rFonts w:asciiTheme="minorHAnsi" w:hAnsiTheme="minorHAnsi"/>
          <w:sz w:val="22"/>
          <w:szCs w:val="22"/>
        </w:rPr>
        <w:t xml:space="preserve">: </w:t>
      </w:r>
      <w:r w:rsidR="006B1317" w:rsidRPr="007117F1">
        <w:rPr>
          <w:rFonts w:asciiTheme="minorHAnsi" w:hAnsiTheme="minorHAnsi"/>
          <w:sz w:val="22"/>
          <w:szCs w:val="22"/>
          <w:u w:val="single"/>
        </w:rPr>
        <w:tab/>
      </w:r>
      <w:r w:rsidR="006B1317" w:rsidRPr="007117F1">
        <w:rPr>
          <w:rFonts w:asciiTheme="minorHAnsi" w:hAnsiTheme="minorHAnsi"/>
          <w:sz w:val="22"/>
          <w:szCs w:val="22"/>
          <w:u w:val="single"/>
        </w:rPr>
        <w:tab/>
      </w:r>
      <w:r w:rsidR="006B1317" w:rsidRPr="007117F1">
        <w:rPr>
          <w:rFonts w:asciiTheme="minorHAnsi" w:hAnsiTheme="minorHAnsi"/>
          <w:sz w:val="22"/>
          <w:szCs w:val="22"/>
          <w:u w:val="single"/>
        </w:rPr>
        <w:tab/>
      </w:r>
    </w:p>
    <w:p w:rsidR="006B1317" w:rsidRPr="007117F1" w:rsidRDefault="006B1317" w:rsidP="006B1317">
      <w:pPr>
        <w:pStyle w:val="BodyText"/>
        <w:tabs>
          <w:tab w:val="left" w:pos="1890"/>
          <w:tab w:val="left" w:pos="3974"/>
          <w:tab w:val="left" w:pos="4950"/>
        </w:tabs>
        <w:ind w:left="0"/>
        <w:rPr>
          <w:rFonts w:asciiTheme="minorHAnsi" w:hAnsiTheme="minorHAnsi"/>
          <w:sz w:val="22"/>
          <w:szCs w:val="22"/>
          <w:u w:val="single"/>
        </w:rPr>
      </w:pPr>
    </w:p>
    <w:p w:rsidR="00FD38E3" w:rsidRPr="007117F1" w:rsidRDefault="00FD38E3" w:rsidP="006B1317">
      <w:pPr>
        <w:pStyle w:val="BodyText"/>
        <w:tabs>
          <w:tab w:val="left" w:pos="1890"/>
          <w:tab w:val="left" w:pos="3974"/>
          <w:tab w:val="left" w:pos="4950"/>
        </w:tabs>
        <w:ind w:left="0"/>
        <w:rPr>
          <w:rFonts w:asciiTheme="minorHAnsi" w:hAnsiTheme="minorHAnsi"/>
          <w:sz w:val="22"/>
          <w:szCs w:val="22"/>
          <w:u w:val="single"/>
        </w:rPr>
      </w:pPr>
      <w:r w:rsidRPr="007117F1">
        <w:rPr>
          <w:rFonts w:asciiTheme="minorHAnsi" w:hAnsiTheme="minorHAnsi"/>
          <w:sz w:val="22"/>
          <w:szCs w:val="22"/>
          <w:u w:val="single"/>
        </w:rPr>
        <w:tab/>
      </w:r>
      <w:r w:rsidRPr="007117F1">
        <w:rPr>
          <w:rFonts w:asciiTheme="minorHAnsi" w:hAnsiTheme="minorHAnsi"/>
          <w:sz w:val="22"/>
          <w:szCs w:val="22"/>
          <w:u w:val="single"/>
        </w:rPr>
        <w:tab/>
      </w:r>
      <w:r w:rsidRPr="007117F1">
        <w:rPr>
          <w:rFonts w:asciiTheme="minorHAnsi" w:hAnsiTheme="minorHAnsi"/>
          <w:sz w:val="22"/>
          <w:szCs w:val="22"/>
          <w:u w:val="single"/>
        </w:rPr>
        <w:tab/>
      </w:r>
    </w:p>
    <w:p w:rsidR="00FD38E3" w:rsidRPr="007117F1" w:rsidRDefault="00FD38E3" w:rsidP="006B1317">
      <w:pPr>
        <w:pStyle w:val="BodyText"/>
        <w:tabs>
          <w:tab w:val="left" w:pos="1783"/>
          <w:tab w:val="left" w:pos="3974"/>
          <w:tab w:val="left" w:pos="4507"/>
        </w:tabs>
        <w:ind w:left="0" w:right="4836"/>
        <w:rPr>
          <w:rFonts w:asciiTheme="minorHAnsi" w:hAnsiTheme="minorHAnsi"/>
          <w:sz w:val="22"/>
          <w:szCs w:val="22"/>
          <w:u w:val="single"/>
        </w:rPr>
      </w:pPr>
      <w:r w:rsidRPr="007117F1">
        <w:rPr>
          <w:rFonts w:asciiTheme="minorHAnsi" w:hAnsiTheme="minorHAnsi"/>
          <w:spacing w:val="-1"/>
          <w:sz w:val="22"/>
          <w:szCs w:val="22"/>
        </w:rPr>
        <w:t>University</w:t>
      </w:r>
      <w:r w:rsidRPr="007117F1">
        <w:rPr>
          <w:rFonts w:asciiTheme="minorHAnsi" w:hAnsiTheme="minorHAnsi"/>
          <w:spacing w:val="-5"/>
          <w:sz w:val="22"/>
          <w:szCs w:val="22"/>
        </w:rPr>
        <w:t xml:space="preserve"> </w:t>
      </w:r>
      <w:r w:rsidRPr="007117F1">
        <w:rPr>
          <w:rFonts w:asciiTheme="minorHAnsi" w:hAnsiTheme="minorHAnsi"/>
          <w:sz w:val="22"/>
          <w:szCs w:val="22"/>
        </w:rPr>
        <w:t xml:space="preserve">of </w:t>
      </w:r>
      <w:r w:rsidRPr="007117F1">
        <w:rPr>
          <w:rFonts w:asciiTheme="minorHAnsi" w:hAnsiTheme="minorHAnsi"/>
          <w:spacing w:val="-1"/>
          <w:sz w:val="22"/>
          <w:szCs w:val="22"/>
        </w:rPr>
        <w:t>Arizona</w:t>
      </w:r>
      <w:r w:rsidRPr="007117F1">
        <w:rPr>
          <w:rFonts w:asciiTheme="minorHAnsi" w:hAnsiTheme="minorHAnsi"/>
          <w:spacing w:val="1"/>
          <w:sz w:val="22"/>
          <w:szCs w:val="22"/>
        </w:rPr>
        <w:t xml:space="preserve"> </w:t>
      </w:r>
      <w:r w:rsidRPr="007117F1">
        <w:rPr>
          <w:rFonts w:asciiTheme="minorHAnsi" w:hAnsiTheme="minorHAnsi"/>
          <w:spacing w:val="-1"/>
          <w:sz w:val="22"/>
          <w:szCs w:val="22"/>
        </w:rPr>
        <w:t>Representative,</w:t>
      </w:r>
      <w:r w:rsidRPr="007117F1">
        <w:rPr>
          <w:rFonts w:asciiTheme="minorHAnsi" w:hAnsiTheme="minorHAnsi"/>
          <w:sz w:val="22"/>
          <w:szCs w:val="22"/>
        </w:rPr>
        <w:t xml:space="preserve"> </w:t>
      </w:r>
      <w:r w:rsidRPr="007117F1">
        <w:rPr>
          <w:rFonts w:asciiTheme="minorHAnsi" w:hAnsiTheme="minorHAnsi"/>
          <w:spacing w:val="-1"/>
          <w:sz w:val="22"/>
          <w:szCs w:val="22"/>
        </w:rPr>
        <w:t>Title</w:t>
      </w:r>
    </w:p>
    <w:sectPr w:rsidR="00FD38E3" w:rsidRPr="007117F1" w:rsidSect="007117F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D4544"/>
    <w:multiLevelType w:val="hybridMultilevel"/>
    <w:tmpl w:val="01AEF10C"/>
    <w:lvl w:ilvl="0" w:tplc="12BC15B8">
      <w:start w:val="1"/>
      <w:numFmt w:val="decimal"/>
      <w:lvlText w:val="%1."/>
      <w:lvlJc w:val="left"/>
      <w:pPr>
        <w:ind w:left="479" w:hanging="361"/>
        <w:jc w:val="left"/>
      </w:pPr>
      <w:rPr>
        <w:rFonts w:asciiTheme="minorHAnsi" w:eastAsia="Times New Roman" w:hAnsiTheme="minorHAnsi" w:hint="default"/>
        <w:sz w:val="23"/>
        <w:szCs w:val="23"/>
      </w:rPr>
    </w:lvl>
    <w:lvl w:ilvl="1" w:tplc="52285E04">
      <w:start w:val="1"/>
      <w:numFmt w:val="bullet"/>
      <w:lvlText w:val="•"/>
      <w:lvlJc w:val="left"/>
      <w:pPr>
        <w:ind w:left="1409" w:hanging="361"/>
      </w:pPr>
      <w:rPr>
        <w:rFonts w:hint="default"/>
      </w:rPr>
    </w:lvl>
    <w:lvl w:ilvl="2" w:tplc="43A8E4A2">
      <w:start w:val="1"/>
      <w:numFmt w:val="bullet"/>
      <w:lvlText w:val="•"/>
      <w:lvlJc w:val="left"/>
      <w:pPr>
        <w:ind w:left="2339" w:hanging="361"/>
      </w:pPr>
      <w:rPr>
        <w:rFonts w:hint="default"/>
      </w:rPr>
    </w:lvl>
    <w:lvl w:ilvl="3" w:tplc="BAF00756">
      <w:start w:val="1"/>
      <w:numFmt w:val="bullet"/>
      <w:lvlText w:val="•"/>
      <w:lvlJc w:val="left"/>
      <w:pPr>
        <w:ind w:left="3269" w:hanging="361"/>
      </w:pPr>
      <w:rPr>
        <w:rFonts w:hint="default"/>
      </w:rPr>
    </w:lvl>
    <w:lvl w:ilvl="4" w:tplc="C240BF1E">
      <w:start w:val="1"/>
      <w:numFmt w:val="bullet"/>
      <w:lvlText w:val="•"/>
      <w:lvlJc w:val="left"/>
      <w:pPr>
        <w:ind w:left="4199" w:hanging="361"/>
      </w:pPr>
      <w:rPr>
        <w:rFonts w:hint="default"/>
      </w:rPr>
    </w:lvl>
    <w:lvl w:ilvl="5" w:tplc="72CC5D54">
      <w:start w:val="1"/>
      <w:numFmt w:val="bullet"/>
      <w:lvlText w:val="•"/>
      <w:lvlJc w:val="left"/>
      <w:pPr>
        <w:ind w:left="5129" w:hanging="361"/>
      </w:pPr>
      <w:rPr>
        <w:rFonts w:hint="default"/>
      </w:rPr>
    </w:lvl>
    <w:lvl w:ilvl="6" w:tplc="F586E062">
      <w:start w:val="1"/>
      <w:numFmt w:val="bullet"/>
      <w:lvlText w:val="•"/>
      <w:lvlJc w:val="left"/>
      <w:pPr>
        <w:ind w:left="6059" w:hanging="361"/>
      </w:pPr>
      <w:rPr>
        <w:rFonts w:hint="default"/>
      </w:rPr>
    </w:lvl>
    <w:lvl w:ilvl="7" w:tplc="D1D0B2BA">
      <w:start w:val="1"/>
      <w:numFmt w:val="bullet"/>
      <w:lvlText w:val="•"/>
      <w:lvlJc w:val="left"/>
      <w:pPr>
        <w:ind w:left="6989" w:hanging="361"/>
      </w:pPr>
      <w:rPr>
        <w:rFonts w:hint="default"/>
      </w:rPr>
    </w:lvl>
    <w:lvl w:ilvl="8" w:tplc="01D0EAEC">
      <w:start w:val="1"/>
      <w:numFmt w:val="bullet"/>
      <w:lvlText w:val="•"/>
      <w:lvlJc w:val="left"/>
      <w:pPr>
        <w:ind w:left="7919"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8D"/>
    <w:rsid w:val="000C5530"/>
    <w:rsid w:val="00257C3B"/>
    <w:rsid w:val="004A6FB7"/>
    <w:rsid w:val="006300BB"/>
    <w:rsid w:val="006B1317"/>
    <w:rsid w:val="007117F1"/>
    <w:rsid w:val="0086250F"/>
    <w:rsid w:val="00901F74"/>
    <w:rsid w:val="00B03D7F"/>
    <w:rsid w:val="00CD38D3"/>
    <w:rsid w:val="00E70B87"/>
    <w:rsid w:val="00EA5CA5"/>
    <w:rsid w:val="00F7158D"/>
    <w:rsid w:val="00FD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5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5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Do</dc:creator>
  <cp:lastModifiedBy>Joe Gallegos</cp:lastModifiedBy>
  <cp:revision>4</cp:revision>
  <dcterms:created xsi:type="dcterms:W3CDTF">2015-02-10T21:19:00Z</dcterms:created>
  <dcterms:modified xsi:type="dcterms:W3CDTF">2015-02-10T21:58:00Z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2015-02-09T00:00:00Z</vt:filetime>
  </property>
</Properties>
</file>